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A2" w:rsidRPr="004520A2" w:rsidRDefault="000B6B2B" w:rsidP="003F0F77">
      <w:pPr>
        <w:bidi w:val="0"/>
        <w:ind w:left="360"/>
        <w:rPr>
          <w:sz w:val="26"/>
          <w:szCs w:val="26"/>
        </w:rPr>
      </w:pPr>
      <w:bookmarkStart w:id="0" w:name="_GoBack"/>
      <w:bookmarkEnd w:id="0"/>
      <w:r>
        <w:rPr>
          <w:sz w:val="26"/>
          <w:szCs w:val="26"/>
        </w:rPr>
        <w:t xml:space="preserve">                                             Surgery sheet 19                                           </w:t>
      </w:r>
      <w:r>
        <w:rPr>
          <w:sz w:val="26"/>
          <w:szCs w:val="26"/>
        </w:rPr>
        <w:br/>
        <w:t>Mandibular and condylar fractures</w:t>
      </w:r>
    </w:p>
    <w:p w:rsidR="004520A2" w:rsidRPr="004520A2" w:rsidRDefault="004520A2" w:rsidP="004520A2">
      <w:pPr>
        <w:bidi w:val="0"/>
        <w:ind w:left="360"/>
        <w:rPr>
          <w:sz w:val="26"/>
          <w:szCs w:val="26"/>
        </w:rPr>
      </w:pPr>
      <w:r w:rsidRPr="004520A2">
        <w:rPr>
          <w:sz w:val="26"/>
          <w:szCs w:val="26"/>
        </w:rPr>
        <w:t>Edentulous mandibular fractures</w:t>
      </w:r>
    </w:p>
    <w:p w:rsidR="004520A2" w:rsidRPr="004520A2" w:rsidRDefault="004520A2" w:rsidP="004520A2">
      <w:pPr>
        <w:bidi w:val="0"/>
        <w:ind w:left="360"/>
        <w:rPr>
          <w:sz w:val="26"/>
          <w:szCs w:val="26"/>
        </w:rPr>
      </w:pPr>
      <w:r w:rsidRPr="003F0F77">
        <w:rPr>
          <w:sz w:val="26"/>
          <w:szCs w:val="26"/>
          <w:highlight w:val="yellow"/>
        </w:rPr>
        <w:t>The mandible</w:t>
      </w:r>
      <w:r w:rsidRPr="004520A2">
        <w:rPr>
          <w:sz w:val="26"/>
          <w:szCs w:val="26"/>
        </w:rPr>
        <w:t xml:space="preserve"> has certain features that make it </w:t>
      </w:r>
      <w:r w:rsidRPr="003F0F77">
        <w:rPr>
          <w:b/>
          <w:bCs/>
          <w:sz w:val="26"/>
          <w:szCs w:val="26"/>
        </w:rPr>
        <w:t>more susceptible</w:t>
      </w:r>
      <w:r w:rsidRPr="004520A2">
        <w:rPr>
          <w:sz w:val="26"/>
          <w:szCs w:val="26"/>
        </w:rPr>
        <w:t xml:space="preserve"> for fractures compared to other facial bones. </w:t>
      </w:r>
      <w:r w:rsidRPr="003F0F77">
        <w:rPr>
          <w:color w:val="FF0000"/>
          <w:sz w:val="26"/>
          <w:szCs w:val="26"/>
        </w:rPr>
        <w:t>One of these features</w:t>
      </w:r>
      <w:r w:rsidRPr="004520A2">
        <w:rPr>
          <w:sz w:val="26"/>
          <w:szCs w:val="26"/>
        </w:rPr>
        <w:t xml:space="preserve"> is the loss of teeth, and we all know that clearance of teeth is followed by alveolar resorption, so we will have atrophic jaw that is more susceptible for fracture.</w:t>
      </w:r>
    </w:p>
    <w:p w:rsidR="004520A2" w:rsidRDefault="004520A2" w:rsidP="004520A2">
      <w:pPr>
        <w:bidi w:val="0"/>
        <w:ind w:left="360"/>
        <w:rPr>
          <w:sz w:val="26"/>
          <w:szCs w:val="26"/>
        </w:rPr>
      </w:pPr>
      <w:r w:rsidRPr="004520A2">
        <w:rPr>
          <w:sz w:val="26"/>
          <w:szCs w:val="26"/>
        </w:rPr>
        <w:t xml:space="preserve">the ID blood supply (ID artery, vein, neural bundle) would be lost with the recession, and the </w:t>
      </w:r>
      <w:r w:rsidRPr="003F0F77">
        <w:rPr>
          <w:sz w:val="26"/>
          <w:szCs w:val="26"/>
          <w:highlight w:val="yellow"/>
        </w:rPr>
        <w:t>only blood supply of the mandible will depend on the periosteum.</w:t>
      </w:r>
    </w:p>
    <w:p w:rsidR="00970EC3" w:rsidRPr="00970EC3" w:rsidRDefault="00970EC3" w:rsidP="00970EC3">
      <w:pPr>
        <w:ind w:left="360"/>
        <w:jc w:val="right"/>
        <w:rPr>
          <w:sz w:val="26"/>
          <w:szCs w:val="26"/>
        </w:rPr>
      </w:pPr>
      <w:r w:rsidRPr="00970EC3">
        <w:rPr>
          <w:sz w:val="26"/>
          <w:szCs w:val="26"/>
        </w:rPr>
        <w:t>For an edentulous fracture, the patient is most likely medically compromised, medical compression</w:t>
      </w:r>
    </w:p>
    <w:p w:rsidR="00970EC3" w:rsidRPr="00970EC3" w:rsidRDefault="00970EC3" w:rsidP="00970EC3">
      <w:pPr>
        <w:ind w:left="360"/>
        <w:jc w:val="right"/>
        <w:rPr>
          <w:sz w:val="26"/>
          <w:szCs w:val="26"/>
        </w:rPr>
      </w:pPr>
      <w:r w:rsidRPr="00970EC3">
        <w:rPr>
          <w:sz w:val="26"/>
          <w:szCs w:val="26"/>
        </w:rPr>
        <w:t>itself is a contraindication for surgery</w:t>
      </w:r>
      <w:r w:rsidRPr="00970EC3">
        <w:rPr>
          <w:rFonts w:cs="Arial"/>
          <w:sz w:val="26"/>
          <w:szCs w:val="26"/>
          <w:rtl/>
        </w:rPr>
        <w:t>.</w:t>
      </w:r>
    </w:p>
    <w:p w:rsidR="00970EC3" w:rsidRPr="00970EC3" w:rsidRDefault="00970EC3" w:rsidP="00970EC3">
      <w:pPr>
        <w:ind w:left="360"/>
        <w:jc w:val="right"/>
        <w:rPr>
          <w:sz w:val="26"/>
          <w:szCs w:val="26"/>
        </w:rPr>
      </w:pPr>
      <w:r w:rsidRPr="00970EC3">
        <w:rPr>
          <w:sz w:val="26"/>
          <w:szCs w:val="26"/>
        </w:rPr>
        <w:t> The patient is with a mandibular spaced fracture, but he isn't fit for surgery because of kidney</w:t>
      </w:r>
    </w:p>
    <w:p w:rsidR="00970EC3" w:rsidRPr="00970EC3" w:rsidRDefault="00970EC3" w:rsidP="00970EC3">
      <w:pPr>
        <w:ind w:left="360"/>
        <w:jc w:val="right"/>
        <w:rPr>
          <w:sz w:val="26"/>
          <w:szCs w:val="26"/>
        </w:rPr>
      </w:pPr>
      <w:r w:rsidRPr="00970EC3">
        <w:rPr>
          <w:sz w:val="26"/>
          <w:szCs w:val="26"/>
        </w:rPr>
        <w:t>problems</w:t>
      </w:r>
      <w:r w:rsidRPr="00970EC3">
        <w:rPr>
          <w:rFonts w:cs="Arial"/>
          <w:sz w:val="26"/>
          <w:szCs w:val="26"/>
          <w:rtl/>
        </w:rPr>
        <w:t>.</w:t>
      </w:r>
    </w:p>
    <w:p w:rsidR="00970EC3" w:rsidRPr="00970EC3" w:rsidRDefault="00970EC3" w:rsidP="00970EC3">
      <w:pPr>
        <w:ind w:left="360"/>
        <w:jc w:val="right"/>
        <w:rPr>
          <w:sz w:val="26"/>
          <w:szCs w:val="26"/>
        </w:rPr>
      </w:pPr>
      <w:r w:rsidRPr="00970EC3">
        <w:rPr>
          <w:sz w:val="26"/>
          <w:szCs w:val="26"/>
        </w:rPr>
        <w:t> Communicated fracture, but cannot withstand general surgery</w:t>
      </w:r>
      <w:r w:rsidRPr="00970EC3">
        <w:rPr>
          <w:rFonts w:cs="Arial"/>
          <w:sz w:val="26"/>
          <w:szCs w:val="26"/>
          <w:rtl/>
        </w:rPr>
        <w:t>.</w:t>
      </w:r>
    </w:p>
    <w:p w:rsidR="00970EC3" w:rsidRPr="00970EC3" w:rsidRDefault="00970EC3" w:rsidP="00970EC3">
      <w:pPr>
        <w:ind w:left="360"/>
        <w:jc w:val="right"/>
        <w:rPr>
          <w:sz w:val="26"/>
          <w:szCs w:val="26"/>
        </w:rPr>
      </w:pPr>
      <w:r w:rsidRPr="00970EC3">
        <w:rPr>
          <w:sz w:val="26"/>
          <w:szCs w:val="26"/>
        </w:rPr>
        <w:t> Anaemic patient with Hb of 7</w:t>
      </w:r>
    </w:p>
    <w:p w:rsidR="00970EC3" w:rsidRPr="004520A2" w:rsidRDefault="00970EC3" w:rsidP="00970EC3">
      <w:pPr>
        <w:bidi w:val="0"/>
        <w:ind w:left="360"/>
        <w:jc w:val="both"/>
        <w:rPr>
          <w:sz w:val="26"/>
          <w:szCs w:val="26"/>
        </w:rPr>
      </w:pPr>
      <w:r w:rsidRPr="00970EC3">
        <w:rPr>
          <w:sz w:val="26"/>
          <w:szCs w:val="26"/>
        </w:rPr>
        <w:t> Leukemic patient with jaw fracture</w:t>
      </w:r>
    </w:p>
    <w:p w:rsidR="004520A2" w:rsidRPr="004520A2" w:rsidRDefault="004520A2" w:rsidP="004520A2">
      <w:pPr>
        <w:bidi w:val="0"/>
        <w:ind w:left="360"/>
        <w:rPr>
          <w:sz w:val="26"/>
          <w:szCs w:val="26"/>
        </w:rPr>
      </w:pPr>
      <w:r w:rsidRPr="004520A2">
        <w:rPr>
          <w:sz w:val="26"/>
          <w:szCs w:val="26"/>
        </w:rPr>
        <w:t xml:space="preserve">So the </w:t>
      </w:r>
      <w:r w:rsidRPr="003F0F77">
        <w:rPr>
          <w:b/>
          <w:bCs/>
          <w:sz w:val="26"/>
          <w:szCs w:val="26"/>
        </w:rPr>
        <w:t>risk of surgery in edentulous mandible is higher compared to</w:t>
      </w:r>
      <w:r w:rsidRPr="004520A2">
        <w:rPr>
          <w:sz w:val="26"/>
          <w:szCs w:val="26"/>
        </w:rPr>
        <w:t xml:space="preserve"> </w:t>
      </w:r>
      <w:r w:rsidRPr="003F0F77">
        <w:rPr>
          <w:b/>
          <w:bCs/>
          <w:sz w:val="26"/>
          <w:szCs w:val="26"/>
        </w:rPr>
        <w:t>dentate, due to compromised blood supply.</w:t>
      </w:r>
      <w:r w:rsidRPr="004520A2">
        <w:rPr>
          <w:sz w:val="26"/>
          <w:szCs w:val="26"/>
        </w:rPr>
        <w:t xml:space="preserve"> And with surgery and muco-perioseal flaps we will compromise the blood supply further.</w:t>
      </w:r>
    </w:p>
    <w:p w:rsidR="004520A2" w:rsidRPr="004520A2" w:rsidRDefault="004520A2" w:rsidP="004520A2">
      <w:pPr>
        <w:bidi w:val="0"/>
        <w:ind w:left="360"/>
        <w:rPr>
          <w:sz w:val="26"/>
          <w:szCs w:val="26"/>
        </w:rPr>
      </w:pPr>
      <w:r w:rsidRPr="004520A2">
        <w:rPr>
          <w:sz w:val="26"/>
          <w:szCs w:val="26"/>
        </w:rPr>
        <w:t xml:space="preserve">Most of these patients are elderly, </w:t>
      </w:r>
      <w:r w:rsidRPr="003F0F77">
        <w:rPr>
          <w:b/>
          <w:bCs/>
          <w:sz w:val="26"/>
          <w:szCs w:val="26"/>
        </w:rPr>
        <w:t>and most commonly medically</w:t>
      </w:r>
      <w:r w:rsidRPr="004520A2">
        <w:rPr>
          <w:sz w:val="26"/>
          <w:szCs w:val="26"/>
        </w:rPr>
        <w:t xml:space="preserve"> </w:t>
      </w:r>
      <w:r w:rsidRPr="003F0F77">
        <w:rPr>
          <w:b/>
          <w:bCs/>
          <w:sz w:val="26"/>
          <w:szCs w:val="26"/>
        </w:rPr>
        <w:t>compromised</w:t>
      </w:r>
      <w:r w:rsidRPr="004520A2">
        <w:rPr>
          <w:sz w:val="26"/>
          <w:szCs w:val="26"/>
        </w:rPr>
        <w:t>, and that would compromise our treatment, also the patient may not fit for surgery and anesthesia.</w:t>
      </w:r>
    </w:p>
    <w:p w:rsidR="004520A2" w:rsidRPr="004520A2" w:rsidRDefault="004520A2" w:rsidP="004520A2">
      <w:pPr>
        <w:bidi w:val="0"/>
        <w:ind w:left="360"/>
        <w:rPr>
          <w:sz w:val="26"/>
          <w:szCs w:val="26"/>
        </w:rPr>
      </w:pPr>
      <w:r w:rsidRPr="003F0F77">
        <w:rPr>
          <w:sz w:val="26"/>
          <w:szCs w:val="26"/>
          <w:highlight w:val="yellow"/>
        </w:rPr>
        <w:t>We can say that elderly patients are fit for closed reduction rather than open reduction unless there are indications</w:t>
      </w:r>
      <w:r w:rsidRPr="004520A2">
        <w:rPr>
          <w:sz w:val="26"/>
          <w:szCs w:val="26"/>
        </w:rPr>
        <w:t>.</w:t>
      </w:r>
    </w:p>
    <w:p w:rsidR="004520A2" w:rsidRPr="003F0F77" w:rsidRDefault="004520A2" w:rsidP="004520A2">
      <w:pPr>
        <w:bidi w:val="0"/>
        <w:ind w:left="360"/>
        <w:rPr>
          <w:b/>
          <w:bCs/>
          <w:sz w:val="26"/>
          <w:szCs w:val="26"/>
        </w:rPr>
      </w:pPr>
      <w:r w:rsidRPr="004520A2">
        <w:rPr>
          <w:sz w:val="26"/>
          <w:szCs w:val="26"/>
        </w:rPr>
        <w:t xml:space="preserve">Another feature is that </w:t>
      </w:r>
      <w:r w:rsidRPr="003F0F77">
        <w:rPr>
          <w:b/>
          <w:bCs/>
          <w:sz w:val="26"/>
          <w:szCs w:val="26"/>
        </w:rPr>
        <w:t>loss of teeth will lead to loss of occlusion</w:t>
      </w:r>
      <w:r w:rsidRPr="004520A2">
        <w:rPr>
          <w:sz w:val="26"/>
          <w:szCs w:val="26"/>
        </w:rPr>
        <w:t xml:space="preserve">, and </w:t>
      </w:r>
      <w:r w:rsidRPr="003F0F77">
        <w:rPr>
          <w:b/>
          <w:bCs/>
          <w:sz w:val="26"/>
          <w:szCs w:val="26"/>
        </w:rPr>
        <w:t>occlusion is important feature in closed reduction</w:t>
      </w:r>
      <w:r w:rsidRPr="004520A2">
        <w:rPr>
          <w:sz w:val="26"/>
          <w:szCs w:val="26"/>
        </w:rPr>
        <w:t xml:space="preserve">. So if the patient </w:t>
      </w:r>
      <w:r w:rsidRPr="004520A2">
        <w:rPr>
          <w:sz w:val="26"/>
          <w:szCs w:val="26"/>
        </w:rPr>
        <w:lastRenderedPageBreak/>
        <w:t xml:space="preserve">doesn’t have a denture we make him one, or we can use his exciting one, and we ask the prosthe department </w:t>
      </w:r>
      <w:r w:rsidRPr="003F0F77">
        <w:rPr>
          <w:b/>
          <w:bCs/>
          <w:sz w:val="26"/>
          <w:szCs w:val="26"/>
          <w:highlight w:val="yellow"/>
        </w:rPr>
        <w:t>to do gunning splint to enhance intermaxillary fixation.</w:t>
      </w:r>
    </w:p>
    <w:p w:rsidR="004520A2" w:rsidRPr="004520A2" w:rsidRDefault="004520A2" w:rsidP="004520A2">
      <w:pPr>
        <w:bidi w:val="0"/>
        <w:ind w:left="360"/>
        <w:rPr>
          <w:sz w:val="26"/>
          <w:szCs w:val="26"/>
        </w:rPr>
      </w:pPr>
      <w:r w:rsidRPr="003F0F77">
        <w:rPr>
          <w:b/>
          <w:bCs/>
          <w:color w:val="FF0000"/>
          <w:sz w:val="26"/>
          <w:szCs w:val="26"/>
        </w:rPr>
        <w:t>Gunning splint</w:t>
      </w:r>
      <w:r w:rsidRPr="004520A2">
        <w:rPr>
          <w:sz w:val="26"/>
          <w:szCs w:val="26"/>
        </w:rPr>
        <w:t xml:space="preserve"> </w:t>
      </w:r>
      <w:r w:rsidRPr="003F0F77">
        <w:rPr>
          <w:b/>
          <w:bCs/>
          <w:sz w:val="26"/>
          <w:szCs w:val="26"/>
        </w:rPr>
        <w:t>is something like the denture, that we make when the denture is broken after trauma, its temporary like bite blocks.</w:t>
      </w:r>
    </w:p>
    <w:p w:rsidR="004520A2" w:rsidRPr="004520A2" w:rsidRDefault="004520A2" w:rsidP="004520A2">
      <w:pPr>
        <w:bidi w:val="0"/>
        <w:ind w:left="360"/>
        <w:rPr>
          <w:sz w:val="26"/>
          <w:szCs w:val="26"/>
        </w:rPr>
      </w:pPr>
      <w:r w:rsidRPr="004520A2">
        <w:rPr>
          <w:sz w:val="26"/>
          <w:szCs w:val="26"/>
        </w:rPr>
        <w:t xml:space="preserve">We do </w:t>
      </w:r>
      <w:r w:rsidRPr="003F0F77">
        <w:rPr>
          <w:b/>
          <w:bCs/>
          <w:color w:val="FF0000"/>
          <w:sz w:val="26"/>
          <w:szCs w:val="26"/>
        </w:rPr>
        <w:t>intermaxillary fixation several weeks</w:t>
      </w:r>
      <w:r w:rsidRPr="004520A2">
        <w:rPr>
          <w:sz w:val="26"/>
          <w:szCs w:val="26"/>
        </w:rPr>
        <w:t xml:space="preserve"> prior to closed reduction.</w:t>
      </w:r>
    </w:p>
    <w:p w:rsidR="004520A2" w:rsidRPr="004520A2" w:rsidRDefault="004520A2" w:rsidP="004520A2">
      <w:pPr>
        <w:bidi w:val="0"/>
        <w:ind w:left="360"/>
        <w:rPr>
          <w:sz w:val="26"/>
          <w:szCs w:val="26"/>
        </w:rPr>
      </w:pPr>
      <w:r w:rsidRPr="003F0F77">
        <w:rPr>
          <w:b/>
          <w:bCs/>
          <w:color w:val="FF0000"/>
          <w:sz w:val="26"/>
          <w:szCs w:val="26"/>
        </w:rPr>
        <w:t>Without occlusion we can’t do reduction nor fixation</w:t>
      </w:r>
      <w:r w:rsidRPr="004520A2">
        <w:rPr>
          <w:sz w:val="26"/>
          <w:szCs w:val="26"/>
        </w:rPr>
        <w:t xml:space="preserve">. </w:t>
      </w:r>
    </w:p>
    <w:p w:rsidR="004520A2" w:rsidRPr="004520A2" w:rsidRDefault="004520A2" w:rsidP="004520A2">
      <w:pPr>
        <w:bidi w:val="0"/>
        <w:ind w:left="360"/>
        <w:rPr>
          <w:sz w:val="26"/>
          <w:szCs w:val="26"/>
        </w:rPr>
      </w:pPr>
      <w:r w:rsidRPr="003F0F77">
        <w:rPr>
          <w:b/>
          <w:bCs/>
          <w:sz w:val="26"/>
          <w:szCs w:val="26"/>
        </w:rPr>
        <w:t>Specially in elderly and very young patients, go for the most conservative choice that works</w:t>
      </w:r>
      <w:r w:rsidRPr="004520A2">
        <w:rPr>
          <w:sz w:val="26"/>
          <w:szCs w:val="26"/>
        </w:rPr>
        <w:t>.</w:t>
      </w:r>
    </w:p>
    <w:p w:rsidR="004520A2" w:rsidRPr="004520A2" w:rsidRDefault="004520A2" w:rsidP="004520A2">
      <w:pPr>
        <w:bidi w:val="0"/>
        <w:ind w:left="360"/>
        <w:rPr>
          <w:sz w:val="26"/>
          <w:szCs w:val="26"/>
        </w:rPr>
      </w:pPr>
      <w:r w:rsidRPr="003F0F77">
        <w:rPr>
          <w:b/>
          <w:bCs/>
          <w:sz w:val="26"/>
          <w:szCs w:val="26"/>
          <w:highlight w:val="yellow"/>
        </w:rPr>
        <w:t>We have 3 options</w:t>
      </w:r>
      <w:r w:rsidRPr="004520A2">
        <w:rPr>
          <w:sz w:val="26"/>
          <w:szCs w:val="26"/>
        </w:rPr>
        <w:t>, the closed reduction (non-surgical), open reduction, rigid fixation.</w:t>
      </w:r>
    </w:p>
    <w:p w:rsidR="004520A2" w:rsidRDefault="004520A2" w:rsidP="004520A2">
      <w:pPr>
        <w:bidi w:val="0"/>
        <w:ind w:left="360"/>
        <w:rPr>
          <w:sz w:val="26"/>
          <w:szCs w:val="26"/>
        </w:rPr>
      </w:pPr>
      <w:r w:rsidRPr="003F0F77">
        <w:rPr>
          <w:color w:val="FF0000"/>
          <w:sz w:val="26"/>
          <w:szCs w:val="26"/>
        </w:rPr>
        <w:t>If the bone</w:t>
      </w:r>
      <w:r w:rsidRPr="004520A2">
        <w:rPr>
          <w:sz w:val="26"/>
          <w:szCs w:val="26"/>
        </w:rPr>
        <w:t xml:space="preserve"> </w:t>
      </w:r>
      <w:r w:rsidRPr="003F0F77">
        <w:rPr>
          <w:b/>
          <w:bCs/>
          <w:sz w:val="26"/>
          <w:szCs w:val="26"/>
        </w:rPr>
        <w:t>is very atrophic and weak, we need rigid fixation</w:t>
      </w:r>
      <w:r w:rsidRPr="004520A2">
        <w:rPr>
          <w:sz w:val="26"/>
          <w:szCs w:val="26"/>
        </w:rPr>
        <w:t>.</w:t>
      </w:r>
    </w:p>
    <w:p w:rsidR="003F0F77" w:rsidRPr="004520A2" w:rsidRDefault="003F0F77" w:rsidP="003F0F77">
      <w:pPr>
        <w:bidi w:val="0"/>
        <w:ind w:left="360"/>
        <w:rPr>
          <w:sz w:val="26"/>
          <w:szCs w:val="26"/>
        </w:rPr>
      </w:pPr>
      <w:r>
        <w:rPr>
          <w:color w:val="FF0000"/>
          <w:sz w:val="26"/>
          <w:szCs w:val="26"/>
        </w:rPr>
        <w:t>************</w:t>
      </w:r>
    </w:p>
    <w:p w:rsidR="004520A2" w:rsidRDefault="004520A2" w:rsidP="004520A2">
      <w:pPr>
        <w:bidi w:val="0"/>
        <w:ind w:left="360"/>
        <w:rPr>
          <w:sz w:val="26"/>
          <w:szCs w:val="26"/>
        </w:rPr>
      </w:pPr>
      <w:r w:rsidRPr="004520A2">
        <w:rPr>
          <w:sz w:val="26"/>
          <w:szCs w:val="26"/>
        </w:rPr>
        <w:t xml:space="preserve"> we have to </w:t>
      </w:r>
      <w:r w:rsidRPr="003F0F77">
        <w:rPr>
          <w:b/>
          <w:bCs/>
          <w:sz w:val="26"/>
          <w:szCs w:val="26"/>
        </w:rPr>
        <w:t>look at the medical assessment and local assessment</w:t>
      </w:r>
      <w:r w:rsidRPr="004520A2">
        <w:rPr>
          <w:sz w:val="26"/>
          <w:szCs w:val="26"/>
        </w:rPr>
        <w:t xml:space="preserve"> of the fracture, and if the whole assessment gives you </w:t>
      </w:r>
      <w:r w:rsidRPr="003F0F77">
        <w:rPr>
          <w:b/>
          <w:bCs/>
          <w:sz w:val="26"/>
          <w:szCs w:val="26"/>
        </w:rPr>
        <w:t>indication optimal bone</w:t>
      </w:r>
      <w:r w:rsidRPr="004520A2">
        <w:rPr>
          <w:sz w:val="26"/>
          <w:szCs w:val="26"/>
        </w:rPr>
        <w:t xml:space="preserve"> </w:t>
      </w:r>
      <w:r w:rsidRPr="003F0F77">
        <w:rPr>
          <w:b/>
          <w:bCs/>
          <w:sz w:val="26"/>
          <w:szCs w:val="26"/>
        </w:rPr>
        <w:t>healing</w:t>
      </w:r>
      <w:r w:rsidRPr="004520A2">
        <w:rPr>
          <w:sz w:val="26"/>
          <w:szCs w:val="26"/>
        </w:rPr>
        <w:t xml:space="preserve">, </w:t>
      </w:r>
      <w:r w:rsidRPr="003F0F77">
        <w:rPr>
          <w:sz w:val="26"/>
          <w:szCs w:val="26"/>
          <w:highlight w:val="yellow"/>
        </w:rPr>
        <w:t>that means we might need load sharing, so we use mini plates</w:t>
      </w:r>
      <w:r w:rsidRPr="004520A2">
        <w:rPr>
          <w:sz w:val="26"/>
          <w:szCs w:val="26"/>
        </w:rPr>
        <w:t>.</w:t>
      </w:r>
    </w:p>
    <w:p w:rsidR="003F0F77" w:rsidRPr="004520A2" w:rsidRDefault="003F0F77" w:rsidP="003F0F77">
      <w:pPr>
        <w:bidi w:val="0"/>
        <w:ind w:left="360"/>
        <w:rPr>
          <w:sz w:val="26"/>
          <w:szCs w:val="26"/>
        </w:rPr>
      </w:pPr>
      <w:r>
        <w:rPr>
          <w:sz w:val="26"/>
          <w:szCs w:val="26"/>
        </w:rPr>
        <w:t>**************</w:t>
      </w:r>
    </w:p>
    <w:p w:rsidR="004520A2" w:rsidRDefault="004520A2" w:rsidP="004520A2">
      <w:pPr>
        <w:bidi w:val="0"/>
        <w:ind w:left="360"/>
        <w:rPr>
          <w:sz w:val="26"/>
          <w:szCs w:val="26"/>
        </w:rPr>
      </w:pPr>
      <w:r w:rsidRPr="004520A2">
        <w:rPr>
          <w:sz w:val="26"/>
          <w:szCs w:val="26"/>
        </w:rPr>
        <w:t xml:space="preserve">But the </w:t>
      </w:r>
      <w:r w:rsidRPr="003F0F77">
        <w:rPr>
          <w:b/>
          <w:bCs/>
          <w:sz w:val="26"/>
          <w:szCs w:val="26"/>
          <w:highlight w:val="yellow"/>
        </w:rPr>
        <w:t>mandible is very atrophic, very thin, and medically compromised</w:t>
      </w:r>
      <w:r w:rsidRPr="004520A2">
        <w:rPr>
          <w:sz w:val="26"/>
          <w:szCs w:val="26"/>
        </w:rPr>
        <w:t xml:space="preserve">, </w:t>
      </w:r>
      <w:r w:rsidRPr="003F0F77">
        <w:rPr>
          <w:b/>
          <w:bCs/>
          <w:sz w:val="26"/>
          <w:szCs w:val="26"/>
        </w:rPr>
        <w:t>so no optimal fracture healing condition</w:t>
      </w:r>
      <w:r w:rsidRPr="004520A2">
        <w:rPr>
          <w:sz w:val="26"/>
          <w:szCs w:val="26"/>
        </w:rPr>
        <w:t xml:space="preserve">, </w:t>
      </w:r>
      <w:r w:rsidRPr="003F0F77">
        <w:rPr>
          <w:color w:val="FF0000"/>
          <w:sz w:val="26"/>
          <w:szCs w:val="26"/>
        </w:rPr>
        <w:t>because all</w:t>
      </w:r>
      <w:r w:rsidRPr="004520A2">
        <w:rPr>
          <w:sz w:val="26"/>
          <w:szCs w:val="26"/>
        </w:rPr>
        <w:t xml:space="preserve"> </w:t>
      </w:r>
      <w:r w:rsidRPr="003F0F77">
        <w:rPr>
          <w:b/>
          <w:bCs/>
          <w:sz w:val="26"/>
          <w:szCs w:val="26"/>
        </w:rPr>
        <w:t>of that we need load</w:t>
      </w:r>
      <w:r w:rsidRPr="004520A2">
        <w:rPr>
          <w:sz w:val="26"/>
          <w:szCs w:val="26"/>
        </w:rPr>
        <w:t xml:space="preserve"> </w:t>
      </w:r>
      <w:r w:rsidRPr="003F0F77">
        <w:rPr>
          <w:b/>
          <w:bCs/>
          <w:sz w:val="26"/>
          <w:szCs w:val="26"/>
        </w:rPr>
        <w:t>bearing not load sharing</w:t>
      </w:r>
      <w:r w:rsidRPr="004520A2">
        <w:rPr>
          <w:sz w:val="26"/>
          <w:szCs w:val="26"/>
        </w:rPr>
        <w:t xml:space="preserve">, </w:t>
      </w:r>
      <w:r w:rsidRPr="003F0F77">
        <w:rPr>
          <w:sz w:val="26"/>
          <w:szCs w:val="26"/>
          <w:highlight w:val="yellow"/>
        </w:rPr>
        <w:t>so the most type of fixation used when surgery is intended is the reconstructive plate for load bearing.</w:t>
      </w:r>
    </w:p>
    <w:p w:rsidR="003F0F77" w:rsidRPr="004520A2" w:rsidRDefault="003F0F77" w:rsidP="003F0F77">
      <w:pPr>
        <w:bidi w:val="0"/>
        <w:ind w:left="360"/>
        <w:rPr>
          <w:sz w:val="26"/>
          <w:szCs w:val="26"/>
        </w:rPr>
      </w:pPr>
      <w:r>
        <w:rPr>
          <w:sz w:val="26"/>
          <w:szCs w:val="26"/>
        </w:rPr>
        <w:t>**************</w:t>
      </w:r>
    </w:p>
    <w:p w:rsidR="004520A2" w:rsidRDefault="004520A2" w:rsidP="004520A2">
      <w:pPr>
        <w:bidi w:val="0"/>
        <w:ind w:left="360"/>
        <w:rPr>
          <w:color w:val="FF0000"/>
          <w:sz w:val="26"/>
          <w:szCs w:val="26"/>
        </w:rPr>
      </w:pPr>
      <w:r w:rsidRPr="004520A2">
        <w:rPr>
          <w:sz w:val="26"/>
          <w:szCs w:val="26"/>
        </w:rPr>
        <w:t xml:space="preserve">specific </w:t>
      </w:r>
      <w:r w:rsidRPr="003F0F77">
        <w:rPr>
          <w:color w:val="FF0000"/>
          <w:sz w:val="26"/>
          <w:szCs w:val="26"/>
        </w:rPr>
        <w:t>concern has to be paid for mandibular fractures in children</w:t>
      </w:r>
      <w:r w:rsidRPr="004520A2">
        <w:rPr>
          <w:sz w:val="26"/>
          <w:szCs w:val="26"/>
        </w:rPr>
        <w:t xml:space="preserve">, the mandibular bone in children has specific concern that there is a growing stage in the bone, </w:t>
      </w:r>
      <w:r w:rsidRPr="003F0F77">
        <w:rPr>
          <w:sz w:val="26"/>
          <w:szCs w:val="26"/>
          <w:highlight w:val="yellow"/>
        </w:rPr>
        <w:t>we have mixed dentition</w:t>
      </w:r>
      <w:r w:rsidRPr="004520A2">
        <w:rPr>
          <w:sz w:val="26"/>
          <w:szCs w:val="26"/>
        </w:rPr>
        <w:t xml:space="preserve">, </w:t>
      </w:r>
      <w:r w:rsidRPr="003F0F77">
        <w:rPr>
          <w:b/>
          <w:bCs/>
          <w:i/>
          <w:iCs/>
          <w:sz w:val="26"/>
          <w:szCs w:val="26"/>
        </w:rPr>
        <w:t>all these features complicate</w:t>
      </w:r>
      <w:r w:rsidRPr="004520A2">
        <w:rPr>
          <w:sz w:val="26"/>
          <w:szCs w:val="26"/>
        </w:rPr>
        <w:t xml:space="preserve"> </w:t>
      </w:r>
      <w:r w:rsidRPr="003F0F77">
        <w:rPr>
          <w:b/>
          <w:bCs/>
          <w:sz w:val="26"/>
          <w:szCs w:val="26"/>
        </w:rPr>
        <w:t>the surgical option</w:t>
      </w:r>
      <w:r w:rsidRPr="004520A2">
        <w:rPr>
          <w:sz w:val="26"/>
          <w:szCs w:val="26"/>
        </w:rPr>
        <w:t xml:space="preserve">. </w:t>
      </w:r>
      <w:r w:rsidRPr="003F0F77">
        <w:rPr>
          <w:color w:val="FF0000"/>
          <w:sz w:val="26"/>
          <w:szCs w:val="26"/>
        </w:rPr>
        <w:t xml:space="preserve">Arch wires are very heavy on deciduous teeth, the may loosen them. </w:t>
      </w:r>
    </w:p>
    <w:p w:rsidR="003F0F77" w:rsidRPr="003F0F77" w:rsidRDefault="003F0F77" w:rsidP="003F0F77">
      <w:pPr>
        <w:bidi w:val="0"/>
        <w:ind w:left="360"/>
        <w:rPr>
          <w:color w:val="FF0000"/>
          <w:sz w:val="26"/>
          <w:szCs w:val="26"/>
        </w:rPr>
      </w:pPr>
      <w:r>
        <w:rPr>
          <w:color w:val="FF0000"/>
          <w:sz w:val="26"/>
          <w:szCs w:val="26"/>
        </w:rPr>
        <w:t>************************</w:t>
      </w:r>
    </w:p>
    <w:p w:rsidR="004520A2" w:rsidRDefault="004520A2" w:rsidP="004520A2">
      <w:pPr>
        <w:bidi w:val="0"/>
        <w:ind w:left="360"/>
        <w:rPr>
          <w:sz w:val="26"/>
          <w:szCs w:val="26"/>
        </w:rPr>
      </w:pPr>
      <w:r w:rsidRPr="004520A2">
        <w:rPr>
          <w:sz w:val="26"/>
          <w:szCs w:val="26"/>
        </w:rPr>
        <w:t xml:space="preserve">So we start with the </w:t>
      </w:r>
      <w:r w:rsidRPr="003F0F77">
        <w:rPr>
          <w:sz w:val="26"/>
          <w:szCs w:val="26"/>
          <w:highlight w:val="yellow"/>
        </w:rPr>
        <w:t>most conservative option</w:t>
      </w:r>
      <w:r w:rsidRPr="004520A2">
        <w:rPr>
          <w:sz w:val="26"/>
          <w:szCs w:val="26"/>
        </w:rPr>
        <w:t xml:space="preserve"> that is the </w:t>
      </w:r>
      <w:r w:rsidRPr="003F0F77">
        <w:rPr>
          <w:color w:val="FF0000"/>
          <w:sz w:val="26"/>
          <w:szCs w:val="26"/>
        </w:rPr>
        <w:t>closed reduction</w:t>
      </w:r>
      <w:r w:rsidRPr="004520A2">
        <w:rPr>
          <w:sz w:val="26"/>
          <w:szCs w:val="26"/>
        </w:rPr>
        <w:t xml:space="preserve">, unless its </w:t>
      </w:r>
      <w:r w:rsidRPr="003F0F77">
        <w:rPr>
          <w:b/>
          <w:bCs/>
          <w:sz w:val="26"/>
          <w:szCs w:val="26"/>
        </w:rPr>
        <w:t>contraindicated such in epileptic patients</w:t>
      </w:r>
      <w:r w:rsidRPr="004520A2">
        <w:rPr>
          <w:sz w:val="26"/>
          <w:szCs w:val="26"/>
        </w:rPr>
        <w:t>.</w:t>
      </w:r>
    </w:p>
    <w:p w:rsidR="003F0F77" w:rsidRPr="004520A2" w:rsidRDefault="003F0F77" w:rsidP="003F0F77">
      <w:pPr>
        <w:bidi w:val="0"/>
        <w:ind w:left="360"/>
        <w:rPr>
          <w:sz w:val="26"/>
          <w:szCs w:val="26"/>
        </w:rPr>
      </w:pPr>
      <w:r>
        <w:rPr>
          <w:sz w:val="26"/>
          <w:szCs w:val="26"/>
        </w:rPr>
        <w:lastRenderedPageBreak/>
        <w:t>*********</w:t>
      </w:r>
    </w:p>
    <w:p w:rsidR="004520A2" w:rsidRDefault="004520A2" w:rsidP="004520A2">
      <w:pPr>
        <w:bidi w:val="0"/>
        <w:ind w:left="360"/>
        <w:rPr>
          <w:b/>
          <w:bCs/>
          <w:sz w:val="26"/>
          <w:szCs w:val="26"/>
        </w:rPr>
      </w:pPr>
      <w:r w:rsidRPr="004520A2">
        <w:rPr>
          <w:sz w:val="26"/>
          <w:szCs w:val="26"/>
        </w:rPr>
        <w:t xml:space="preserve">The </w:t>
      </w:r>
      <w:r w:rsidRPr="003F0F77">
        <w:rPr>
          <w:b/>
          <w:bCs/>
          <w:sz w:val="26"/>
          <w:szCs w:val="26"/>
        </w:rPr>
        <w:t>best way other than intermaxillary fixation</w:t>
      </w:r>
      <w:r w:rsidRPr="004520A2">
        <w:rPr>
          <w:sz w:val="26"/>
          <w:szCs w:val="26"/>
        </w:rPr>
        <w:t xml:space="preserve"> is </w:t>
      </w:r>
      <w:r w:rsidRPr="003F0F77">
        <w:rPr>
          <w:color w:val="FF0000"/>
          <w:sz w:val="26"/>
          <w:szCs w:val="26"/>
        </w:rPr>
        <w:t>using</w:t>
      </w:r>
      <w:r w:rsidRPr="004520A2">
        <w:rPr>
          <w:sz w:val="26"/>
          <w:szCs w:val="26"/>
        </w:rPr>
        <w:t xml:space="preserve"> </w:t>
      </w:r>
      <w:r w:rsidRPr="003F0F77">
        <w:rPr>
          <w:sz w:val="26"/>
          <w:szCs w:val="26"/>
          <w:highlight w:val="yellow"/>
        </w:rPr>
        <w:t>occlusal splint, its</w:t>
      </w:r>
      <w:r w:rsidRPr="004520A2">
        <w:rPr>
          <w:sz w:val="26"/>
          <w:szCs w:val="26"/>
        </w:rPr>
        <w:t xml:space="preserve"> </w:t>
      </w:r>
      <w:r w:rsidRPr="003F0F77">
        <w:rPr>
          <w:b/>
          <w:bCs/>
          <w:sz w:val="26"/>
          <w:szCs w:val="26"/>
        </w:rPr>
        <w:t>like RPD with wires that go under and around the mandible to provide adequate fitness between the two surfaces of fracture.</w:t>
      </w:r>
    </w:p>
    <w:p w:rsidR="003F0F77" w:rsidRPr="003F0F77" w:rsidRDefault="003F0F77" w:rsidP="003F0F77">
      <w:pPr>
        <w:bidi w:val="0"/>
        <w:ind w:left="360"/>
        <w:rPr>
          <w:b/>
          <w:bCs/>
          <w:sz w:val="26"/>
          <w:szCs w:val="26"/>
        </w:rPr>
      </w:pPr>
      <w:r>
        <w:rPr>
          <w:b/>
          <w:bCs/>
          <w:sz w:val="26"/>
          <w:szCs w:val="26"/>
        </w:rPr>
        <w:t>*******************</w:t>
      </w:r>
    </w:p>
    <w:p w:rsidR="004520A2" w:rsidRPr="003F0F77" w:rsidRDefault="004520A2" w:rsidP="004520A2">
      <w:pPr>
        <w:bidi w:val="0"/>
        <w:ind w:left="360"/>
        <w:rPr>
          <w:b/>
          <w:bCs/>
          <w:sz w:val="26"/>
          <w:szCs w:val="26"/>
        </w:rPr>
      </w:pPr>
      <w:r w:rsidRPr="004520A2">
        <w:rPr>
          <w:sz w:val="26"/>
          <w:szCs w:val="26"/>
        </w:rPr>
        <w:t xml:space="preserve">In </w:t>
      </w:r>
      <w:r w:rsidRPr="003F0F77">
        <w:rPr>
          <w:b/>
          <w:bCs/>
          <w:sz w:val="26"/>
          <w:szCs w:val="26"/>
        </w:rPr>
        <w:t>children prolonged intermaxillary fixation</w:t>
      </w:r>
      <w:r w:rsidRPr="004520A2">
        <w:rPr>
          <w:sz w:val="26"/>
          <w:szCs w:val="26"/>
        </w:rPr>
        <w:t xml:space="preserve"> is </w:t>
      </w:r>
      <w:r w:rsidRPr="003F0F77">
        <w:rPr>
          <w:sz w:val="26"/>
          <w:szCs w:val="26"/>
          <w:highlight w:val="yellow"/>
        </w:rPr>
        <w:t>not preferred,</w:t>
      </w:r>
      <w:r w:rsidRPr="004520A2">
        <w:rPr>
          <w:sz w:val="26"/>
          <w:szCs w:val="26"/>
        </w:rPr>
        <w:t xml:space="preserve"> </w:t>
      </w:r>
      <w:r w:rsidRPr="003F0F77">
        <w:rPr>
          <w:color w:val="FF0000"/>
          <w:sz w:val="26"/>
          <w:szCs w:val="26"/>
        </w:rPr>
        <w:t>because it</w:t>
      </w:r>
      <w:r w:rsidRPr="004520A2">
        <w:rPr>
          <w:sz w:val="26"/>
          <w:szCs w:val="26"/>
        </w:rPr>
        <w:t xml:space="preserve"> can </w:t>
      </w:r>
      <w:r w:rsidRPr="003F0F77">
        <w:rPr>
          <w:color w:val="FF0000"/>
          <w:sz w:val="26"/>
          <w:szCs w:val="26"/>
        </w:rPr>
        <w:t>cause TMJ ankyloses</w:t>
      </w:r>
      <w:r w:rsidRPr="004520A2">
        <w:rPr>
          <w:sz w:val="26"/>
          <w:szCs w:val="26"/>
        </w:rPr>
        <w:t xml:space="preserve">, actually it’s the most common cause for TMJ ankyloses, </w:t>
      </w:r>
      <w:r w:rsidRPr="003F0F77">
        <w:rPr>
          <w:b/>
          <w:bCs/>
          <w:sz w:val="26"/>
          <w:szCs w:val="26"/>
          <w:highlight w:val="yellow"/>
        </w:rPr>
        <w:t>so its only indicated for 2 weeks in children</w:t>
      </w:r>
      <w:r w:rsidRPr="004520A2">
        <w:rPr>
          <w:sz w:val="26"/>
          <w:szCs w:val="26"/>
        </w:rPr>
        <w:t xml:space="preserve">, </w:t>
      </w:r>
      <w:r w:rsidRPr="003F0F77">
        <w:rPr>
          <w:b/>
          <w:bCs/>
          <w:sz w:val="26"/>
          <w:szCs w:val="26"/>
        </w:rPr>
        <w:t>not any longer than that. In adults its okay up to two months</w:t>
      </w:r>
    </w:p>
    <w:p w:rsidR="004520A2" w:rsidRPr="004520A2" w:rsidRDefault="004520A2" w:rsidP="004520A2">
      <w:pPr>
        <w:bidi w:val="0"/>
        <w:ind w:left="360"/>
        <w:rPr>
          <w:sz w:val="26"/>
          <w:szCs w:val="26"/>
        </w:rPr>
      </w:pPr>
      <w:r w:rsidRPr="004520A2">
        <w:rPr>
          <w:sz w:val="26"/>
          <w:szCs w:val="26"/>
        </w:rPr>
        <w:t xml:space="preserve">The </w:t>
      </w:r>
      <w:r w:rsidRPr="003F0F77">
        <w:rPr>
          <w:b/>
          <w:bCs/>
          <w:sz w:val="26"/>
          <w:szCs w:val="26"/>
        </w:rPr>
        <w:t>third important part of mandibular fractures</w:t>
      </w:r>
      <w:r w:rsidRPr="004520A2">
        <w:rPr>
          <w:sz w:val="26"/>
          <w:szCs w:val="26"/>
        </w:rPr>
        <w:t xml:space="preserve"> is </w:t>
      </w:r>
      <w:r w:rsidRPr="003F0F77">
        <w:rPr>
          <w:color w:val="FF0000"/>
          <w:sz w:val="26"/>
          <w:szCs w:val="26"/>
        </w:rPr>
        <w:t>the condylar fracture</w:t>
      </w:r>
      <w:r w:rsidRPr="004520A2">
        <w:rPr>
          <w:sz w:val="26"/>
          <w:szCs w:val="26"/>
        </w:rPr>
        <w:t>.</w:t>
      </w:r>
    </w:p>
    <w:p w:rsidR="004520A2" w:rsidRPr="004520A2" w:rsidRDefault="004520A2" w:rsidP="004520A2">
      <w:pPr>
        <w:bidi w:val="0"/>
        <w:ind w:left="360"/>
        <w:rPr>
          <w:sz w:val="26"/>
          <w:szCs w:val="26"/>
        </w:rPr>
      </w:pPr>
      <w:r w:rsidRPr="003F0F77">
        <w:rPr>
          <w:sz w:val="26"/>
          <w:szCs w:val="26"/>
          <w:highlight w:val="yellow"/>
        </w:rPr>
        <w:t>The condyle</w:t>
      </w:r>
      <w:r w:rsidRPr="004520A2">
        <w:rPr>
          <w:sz w:val="26"/>
          <w:szCs w:val="26"/>
        </w:rPr>
        <w:t xml:space="preserve"> is </w:t>
      </w:r>
      <w:r w:rsidRPr="003F0F77">
        <w:rPr>
          <w:b/>
          <w:bCs/>
          <w:i/>
          <w:iCs/>
          <w:sz w:val="26"/>
          <w:szCs w:val="26"/>
        </w:rPr>
        <w:t>a primary growth center</w:t>
      </w:r>
      <w:r w:rsidRPr="004520A2">
        <w:rPr>
          <w:sz w:val="26"/>
          <w:szCs w:val="26"/>
        </w:rPr>
        <w:t xml:space="preserve"> and what applies for these fractures doesn’t apply for other fractures.</w:t>
      </w:r>
    </w:p>
    <w:p w:rsidR="00970EC3" w:rsidRDefault="004520A2" w:rsidP="004520A2">
      <w:pPr>
        <w:bidi w:val="0"/>
        <w:ind w:left="360"/>
        <w:rPr>
          <w:sz w:val="26"/>
          <w:szCs w:val="26"/>
        </w:rPr>
      </w:pPr>
      <w:r w:rsidRPr="00970EC3">
        <w:rPr>
          <w:sz w:val="26"/>
          <w:szCs w:val="26"/>
          <w:highlight w:val="yellow"/>
        </w:rPr>
        <w:t>We might leave a medially displaced condylar fracture or treat it conservatively, expecting that it will be modified with growth</w:t>
      </w:r>
    </w:p>
    <w:p w:rsidR="004520A2" w:rsidRPr="004520A2" w:rsidRDefault="00970EC3" w:rsidP="00970EC3">
      <w:pPr>
        <w:bidi w:val="0"/>
        <w:ind w:left="360"/>
        <w:rPr>
          <w:sz w:val="26"/>
          <w:szCs w:val="26"/>
        </w:rPr>
      </w:pPr>
      <w:r>
        <w:rPr>
          <w:sz w:val="26"/>
          <w:szCs w:val="26"/>
        </w:rPr>
        <w:t>************</w:t>
      </w:r>
      <w:r w:rsidR="004520A2" w:rsidRPr="004520A2">
        <w:rPr>
          <w:sz w:val="26"/>
          <w:szCs w:val="26"/>
        </w:rPr>
        <w:t>.</w:t>
      </w:r>
    </w:p>
    <w:p w:rsidR="004520A2" w:rsidRDefault="004520A2" w:rsidP="004520A2">
      <w:pPr>
        <w:bidi w:val="0"/>
        <w:ind w:left="360"/>
        <w:rPr>
          <w:color w:val="FF0000"/>
          <w:sz w:val="26"/>
          <w:szCs w:val="26"/>
        </w:rPr>
      </w:pPr>
      <w:r w:rsidRPr="00970EC3">
        <w:rPr>
          <w:b/>
          <w:bCs/>
          <w:color w:val="FF0000"/>
          <w:sz w:val="26"/>
          <w:szCs w:val="26"/>
        </w:rPr>
        <w:t>condyle is the most common site</w:t>
      </w:r>
      <w:r w:rsidRPr="004520A2">
        <w:rPr>
          <w:sz w:val="26"/>
          <w:szCs w:val="26"/>
        </w:rPr>
        <w:t xml:space="preserve"> for mandibular fractures, other say that the body is the most common, and </w:t>
      </w:r>
      <w:r w:rsidRPr="00970EC3">
        <w:rPr>
          <w:sz w:val="26"/>
          <w:szCs w:val="26"/>
          <w:highlight w:val="yellow"/>
        </w:rPr>
        <w:t>that varies according to geography</w:t>
      </w:r>
      <w:r w:rsidRPr="004520A2">
        <w:rPr>
          <w:sz w:val="26"/>
          <w:szCs w:val="26"/>
        </w:rPr>
        <w:t xml:space="preserve">, the </w:t>
      </w:r>
      <w:r w:rsidRPr="00970EC3">
        <w:rPr>
          <w:color w:val="FF0000"/>
          <w:sz w:val="26"/>
          <w:szCs w:val="26"/>
        </w:rPr>
        <w:t>trauma is most commonly in the symphesial area, and the force is transmitted to the condyle.</w:t>
      </w:r>
    </w:p>
    <w:p w:rsidR="00970EC3" w:rsidRPr="00970EC3" w:rsidRDefault="00970EC3" w:rsidP="00970EC3">
      <w:pPr>
        <w:bidi w:val="0"/>
        <w:ind w:left="360"/>
        <w:rPr>
          <w:color w:val="FF0000"/>
          <w:sz w:val="26"/>
          <w:szCs w:val="26"/>
        </w:rPr>
      </w:pPr>
      <w:r>
        <w:rPr>
          <w:b/>
          <w:bCs/>
          <w:color w:val="FF0000"/>
          <w:sz w:val="26"/>
          <w:szCs w:val="26"/>
        </w:rPr>
        <w:t>************</w:t>
      </w:r>
    </w:p>
    <w:p w:rsidR="004520A2" w:rsidRPr="004520A2" w:rsidRDefault="004520A2" w:rsidP="004520A2">
      <w:pPr>
        <w:bidi w:val="0"/>
        <w:ind w:left="360"/>
        <w:rPr>
          <w:sz w:val="26"/>
          <w:szCs w:val="26"/>
        </w:rPr>
      </w:pPr>
      <w:r w:rsidRPr="00970EC3">
        <w:rPr>
          <w:b/>
          <w:bCs/>
          <w:sz w:val="26"/>
          <w:szCs w:val="26"/>
        </w:rPr>
        <w:t xml:space="preserve">In accidents high forces </w:t>
      </w:r>
      <w:r w:rsidRPr="004520A2">
        <w:rPr>
          <w:sz w:val="26"/>
          <w:szCs w:val="26"/>
        </w:rPr>
        <w:t xml:space="preserve">are directly transmitted and cause body and angle fractures, so the etiology determines the type of fracture. </w:t>
      </w:r>
    </w:p>
    <w:p w:rsidR="004520A2" w:rsidRPr="004520A2" w:rsidRDefault="004520A2" w:rsidP="004520A2">
      <w:pPr>
        <w:bidi w:val="0"/>
        <w:ind w:left="360"/>
        <w:rPr>
          <w:sz w:val="26"/>
          <w:szCs w:val="26"/>
        </w:rPr>
      </w:pPr>
      <w:r w:rsidRPr="00970EC3">
        <w:rPr>
          <w:b/>
          <w:bCs/>
          <w:sz w:val="26"/>
          <w:szCs w:val="26"/>
        </w:rPr>
        <w:t>Intra-capsular fractures account for 14% in adults</w:t>
      </w:r>
      <w:r w:rsidRPr="004520A2">
        <w:rPr>
          <w:sz w:val="26"/>
          <w:szCs w:val="26"/>
        </w:rPr>
        <w:t xml:space="preserve">, </w:t>
      </w:r>
      <w:r w:rsidRPr="00970EC3">
        <w:rPr>
          <w:b/>
          <w:bCs/>
          <w:sz w:val="26"/>
          <w:szCs w:val="26"/>
        </w:rPr>
        <w:t>but in children it’s the most common and accounts for about 40% of all condylar fractures</w:t>
      </w:r>
      <w:r w:rsidRPr="004520A2">
        <w:rPr>
          <w:sz w:val="26"/>
          <w:szCs w:val="26"/>
        </w:rPr>
        <w:t>.</w:t>
      </w:r>
    </w:p>
    <w:p w:rsidR="004520A2" w:rsidRPr="004520A2" w:rsidRDefault="004520A2" w:rsidP="004520A2">
      <w:pPr>
        <w:bidi w:val="0"/>
        <w:ind w:left="360"/>
        <w:rPr>
          <w:sz w:val="26"/>
          <w:szCs w:val="26"/>
        </w:rPr>
      </w:pPr>
      <w:r w:rsidRPr="004520A2">
        <w:rPr>
          <w:sz w:val="26"/>
          <w:szCs w:val="26"/>
        </w:rPr>
        <w:t xml:space="preserve">This also </w:t>
      </w:r>
      <w:r w:rsidRPr="00970EC3">
        <w:rPr>
          <w:sz w:val="26"/>
          <w:szCs w:val="26"/>
          <w:highlight w:val="yellow"/>
        </w:rPr>
        <w:t>depends on</w:t>
      </w:r>
      <w:r w:rsidRPr="004520A2">
        <w:rPr>
          <w:sz w:val="26"/>
          <w:szCs w:val="26"/>
        </w:rPr>
        <w:t xml:space="preserve"> the </w:t>
      </w:r>
      <w:r w:rsidRPr="00970EC3">
        <w:rPr>
          <w:b/>
          <w:bCs/>
          <w:sz w:val="26"/>
          <w:szCs w:val="26"/>
          <w:highlight w:val="yellow"/>
        </w:rPr>
        <w:t>thickness of condyle and the condylar necks</w:t>
      </w:r>
      <w:r w:rsidRPr="004520A2">
        <w:rPr>
          <w:sz w:val="26"/>
          <w:szCs w:val="26"/>
        </w:rPr>
        <w:t xml:space="preserve"> </w:t>
      </w:r>
      <w:r w:rsidRPr="00970EC3">
        <w:rPr>
          <w:b/>
          <w:bCs/>
          <w:sz w:val="26"/>
          <w:szCs w:val="26"/>
          <w:highlight w:val="yellow"/>
        </w:rPr>
        <w:t>height,</w:t>
      </w:r>
      <w:r w:rsidRPr="004520A2">
        <w:rPr>
          <w:sz w:val="26"/>
          <w:szCs w:val="26"/>
        </w:rPr>
        <w:t xml:space="preserve"> in </w:t>
      </w:r>
      <w:r w:rsidRPr="00970EC3">
        <w:rPr>
          <w:color w:val="FF0000"/>
          <w:sz w:val="26"/>
          <w:szCs w:val="26"/>
        </w:rPr>
        <w:t>young patient</w:t>
      </w:r>
      <w:r w:rsidRPr="004520A2">
        <w:rPr>
          <w:sz w:val="26"/>
          <w:szCs w:val="26"/>
        </w:rPr>
        <w:t xml:space="preserve"> we have </w:t>
      </w:r>
      <w:r w:rsidRPr="00970EC3">
        <w:rPr>
          <w:b/>
          <w:bCs/>
          <w:sz w:val="26"/>
          <w:szCs w:val="26"/>
        </w:rPr>
        <w:t>short neck and thick condyle</w:t>
      </w:r>
      <w:r w:rsidRPr="004520A2">
        <w:rPr>
          <w:sz w:val="26"/>
          <w:szCs w:val="26"/>
        </w:rPr>
        <w:t xml:space="preserve">, so the </w:t>
      </w:r>
      <w:r w:rsidRPr="00970EC3">
        <w:rPr>
          <w:sz w:val="26"/>
          <w:szCs w:val="26"/>
          <w:highlight w:val="cyan"/>
        </w:rPr>
        <w:t>force is directly transmitted to the condylar head causing fracture</w:t>
      </w:r>
      <w:r w:rsidRPr="004520A2">
        <w:rPr>
          <w:sz w:val="26"/>
          <w:szCs w:val="26"/>
        </w:rPr>
        <w:t>.</w:t>
      </w:r>
    </w:p>
    <w:p w:rsidR="004520A2" w:rsidRDefault="004520A2" w:rsidP="004520A2">
      <w:pPr>
        <w:bidi w:val="0"/>
        <w:ind w:left="360"/>
        <w:rPr>
          <w:sz w:val="26"/>
          <w:szCs w:val="26"/>
        </w:rPr>
      </w:pPr>
      <w:r w:rsidRPr="004520A2">
        <w:rPr>
          <w:sz w:val="26"/>
          <w:szCs w:val="26"/>
        </w:rPr>
        <w:t xml:space="preserve">But in </w:t>
      </w:r>
      <w:r w:rsidRPr="00970EC3">
        <w:rPr>
          <w:color w:val="FF0000"/>
          <w:sz w:val="26"/>
          <w:szCs w:val="26"/>
        </w:rPr>
        <w:t>the adults</w:t>
      </w:r>
      <w:r w:rsidRPr="004520A2">
        <w:rPr>
          <w:sz w:val="26"/>
          <w:szCs w:val="26"/>
        </w:rPr>
        <w:t xml:space="preserve"> </w:t>
      </w:r>
      <w:r w:rsidRPr="00970EC3">
        <w:rPr>
          <w:sz w:val="26"/>
          <w:szCs w:val="26"/>
          <w:highlight w:val="cyan"/>
          <w:u w:val="single"/>
        </w:rPr>
        <w:t>the most common is sub-condylar or condylar</w:t>
      </w:r>
      <w:r w:rsidRPr="00970EC3">
        <w:rPr>
          <w:sz w:val="26"/>
          <w:szCs w:val="26"/>
          <w:highlight w:val="cyan"/>
        </w:rPr>
        <w:t xml:space="preserve"> neck, because its long, so it’s the weakest point</w:t>
      </w:r>
      <w:r w:rsidRPr="004520A2">
        <w:rPr>
          <w:sz w:val="26"/>
          <w:szCs w:val="26"/>
        </w:rPr>
        <w:t>.</w:t>
      </w:r>
      <w:r w:rsidR="00970EC3">
        <w:rPr>
          <w:sz w:val="26"/>
          <w:szCs w:val="26"/>
        </w:rPr>
        <w:t>]</w:t>
      </w:r>
    </w:p>
    <w:p w:rsidR="00970EC3" w:rsidRPr="004520A2" w:rsidRDefault="00970EC3" w:rsidP="00970EC3">
      <w:pPr>
        <w:bidi w:val="0"/>
        <w:ind w:left="360"/>
        <w:rPr>
          <w:sz w:val="26"/>
          <w:szCs w:val="26"/>
        </w:rPr>
      </w:pPr>
      <w:r>
        <w:rPr>
          <w:sz w:val="26"/>
          <w:szCs w:val="26"/>
        </w:rPr>
        <w:t>**********************</w:t>
      </w:r>
    </w:p>
    <w:p w:rsidR="004520A2" w:rsidRPr="00970EC3" w:rsidRDefault="004520A2" w:rsidP="004520A2">
      <w:pPr>
        <w:bidi w:val="0"/>
        <w:ind w:left="360"/>
        <w:rPr>
          <w:color w:val="FF0000"/>
          <w:sz w:val="26"/>
          <w:szCs w:val="26"/>
        </w:rPr>
      </w:pPr>
      <w:r w:rsidRPr="004520A2">
        <w:rPr>
          <w:sz w:val="26"/>
          <w:szCs w:val="26"/>
        </w:rPr>
        <w:t xml:space="preserve">So the </w:t>
      </w:r>
      <w:r w:rsidRPr="00970EC3">
        <w:rPr>
          <w:color w:val="FF0000"/>
          <w:sz w:val="26"/>
          <w:szCs w:val="26"/>
        </w:rPr>
        <w:t>incidence</w:t>
      </w:r>
      <w:r w:rsidRPr="004520A2">
        <w:rPr>
          <w:sz w:val="26"/>
          <w:szCs w:val="26"/>
        </w:rPr>
        <w:t xml:space="preserve"> of fracture in the condyle is </w:t>
      </w:r>
      <w:r w:rsidRPr="00970EC3">
        <w:rPr>
          <w:color w:val="FF0000"/>
          <w:sz w:val="26"/>
          <w:szCs w:val="26"/>
        </w:rPr>
        <w:t>dependent on the age.</w:t>
      </w:r>
    </w:p>
    <w:p w:rsidR="004520A2" w:rsidRPr="004520A2" w:rsidRDefault="004520A2" w:rsidP="004520A2">
      <w:pPr>
        <w:bidi w:val="0"/>
        <w:ind w:left="360"/>
        <w:rPr>
          <w:sz w:val="26"/>
          <w:szCs w:val="26"/>
        </w:rPr>
      </w:pPr>
      <w:r w:rsidRPr="00970EC3">
        <w:rPr>
          <w:color w:val="FF0000"/>
          <w:sz w:val="26"/>
          <w:szCs w:val="26"/>
        </w:rPr>
        <w:t xml:space="preserve">Most condylar fractures </w:t>
      </w:r>
      <w:r w:rsidRPr="004520A2">
        <w:rPr>
          <w:sz w:val="26"/>
          <w:szCs w:val="26"/>
        </w:rPr>
        <w:t xml:space="preserve">are </w:t>
      </w:r>
      <w:r w:rsidRPr="00970EC3">
        <w:rPr>
          <w:sz w:val="26"/>
          <w:szCs w:val="26"/>
          <w:highlight w:val="yellow"/>
        </w:rPr>
        <w:t>unilateral rather than bilateral and in the left side.</w:t>
      </w:r>
    </w:p>
    <w:p w:rsidR="004520A2" w:rsidRPr="004520A2" w:rsidRDefault="004520A2" w:rsidP="004520A2">
      <w:pPr>
        <w:bidi w:val="0"/>
        <w:ind w:left="360"/>
        <w:rPr>
          <w:sz w:val="26"/>
          <w:szCs w:val="26"/>
        </w:rPr>
      </w:pPr>
      <w:r w:rsidRPr="00970EC3">
        <w:rPr>
          <w:sz w:val="26"/>
          <w:szCs w:val="26"/>
          <w:highlight w:val="green"/>
        </w:rPr>
        <w:t>Surgical anatomy of the condyle</w:t>
      </w:r>
      <w:r w:rsidRPr="004520A2">
        <w:rPr>
          <w:sz w:val="26"/>
          <w:szCs w:val="26"/>
        </w:rPr>
        <w:t>:</w:t>
      </w:r>
    </w:p>
    <w:p w:rsidR="004520A2" w:rsidRDefault="004520A2" w:rsidP="004520A2">
      <w:pPr>
        <w:bidi w:val="0"/>
        <w:ind w:left="360"/>
        <w:rPr>
          <w:color w:val="FF0000"/>
          <w:sz w:val="26"/>
          <w:szCs w:val="26"/>
        </w:rPr>
      </w:pPr>
      <w:r w:rsidRPr="004520A2">
        <w:rPr>
          <w:sz w:val="26"/>
          <w:szCs w:val="26"/>
        </w:rPr>
        <w:t xml:space="preserve">Condyle is </w:t>
      </w:r>
      <w:r w:rsidRPr="00970EC3">
        <w:rPr>
          <w:b/>
          <w:bCs/>
          <w:sz w:val="26"/>
          <w:szCs w:val="26"/>
        </w:rPr>
        <w:t>articulated to the glenoid fossa and the articular disk between them, and the lateral pterygoid muscle is attached to the anterior part of the condyle and the articular disk, so in case of fracture there will be anterio-medial displacement, and it’s the most common direction in condylar fracture, but generally displacement could occur in any direction</w:t>
      </w:r>
      <w:r w:rsidRPr="004520A2">
        <w:rPr>
          <w:sz w:val="26"/>
          <w:szCs w:val="26"/>
        </w:rPr>
        <w:t xml:space="preserve"> but the </w:t>
      </w:r>
      <w:r w:rsidRPr="00970EC3">
        <w:rPr>
          <w:color w:val="FF0000"/>
          <w:sz w:val="26"/>
          <w:szCs w:val="26"/>
        </w:rPr>
        <w:t>most common is anterio-medial under the action of lateral pterygoid muscle.</w:t>
      </w:r>
    </w:p>
    <w:p w:rsidR="00970EC3" w:rsidRPr="00970EC3" w:rsidRDefault="00970EC3" w:rsidP="00970EC3">
      <w:pPr>
        <w:bidi w:val="0"/>
        <w:ind w:left="360"/>
        <w:rPr>
          <w:color w:val="FF0000"/>
          <w:sz w:val="26"/>
          <w:szCs w:val="26"/>
        </w:rPr>
      </w:pPr>
      <w:r>
        <w:rPr>
          <w:color w:val="FF0000"/>
          <w:sz w:val="26"/>
          <w:szCs w:val="26"/>
        </w:rPr>
        <w:t>*************************</w:t>
      </w:r>
    </w:p>
    <w:p w:rsidR="00B60CE9" w:rsidRPr="004520A2" w:rsidRDefault="002B0452" w:rsidP="004520A2">
      <w:pPr>
        <w:bidi w:val="0"/>
        <w:ind w:left="360"/>
        <w:rPr>
          <w:sz w:val="26"/>
          <w:szCs w:val="26"/>
        </w:rPr>
      </w:pPr>
      <w:r w:rsidRPr="00970EC3">
        <w:rPr>
          <w:sz w:val="26"/>
          <w:szCs w:val="26"/>
          <w:highlight w:val="green"/>
        </w:rPr>
        <w:t>Classifications of condylar  fractures</w:t>
      </w:r>
      <w:r w:rsidRPr="004520A2">
        <w:rPr>
          <w:sz w:val="26"/>
          <w:szCs w:val="26"/>
        </w:rPr>
        <w:t xml:space="preserve"> </w:t>
      </w:r>
      <w:r w:rsidRPr="004520A2">
        <w:rPr>
          <w:sz w:val="26"/>
          <w:szCs w:val="26"/>
        </w:rPr>
        <w:br/>
        <w:t xml:space="preserve">threre are many classification but the most two </w:t>
      </w:r>
      <w:r w:rsidR="00FA6A81" w:rsidRPr="004520A2">
        <w:rPr>
          <w:sz w:val="26"/>
          <w:szCs w:val="26"/>
        </w:rPr>
        <w:t>beneficial</w:t>
      </w:r>
      <w:r w:rsidRPr="004520A2">
        <w:rPr>
          <w:sz w:val="26"/>
          <w:szCs w:val="26"/>
        </w:rPr>
        <w:t xml:space="preserve"> classification are:</w:t>
      </w:r>
    </w:p>
    <w:p w:rsidR="002B0452" w:rsidRPr="004520A2" w:rsidRDefault="003E37CF" w:rsidP="004520A2">
      <w:pPr>
        <w:bidi w:val="0"/>
        <w:ind w:left="360"/>
        <w:rPr>
          <w:sz w:val="26"/>
          <w:szCs w:val="26"/>
        </w:rPr>
      </w:pPr>
      <w:r w:rsidRPr="004520A2">
        <w:rPr>
          <w:sz w:val="26"/>
          <w:szCs w:val="26"/>
        </w:rPr>
        <w:t>I-</w:t>
      </w:r>
      <w:r w:rsidR="002B0452" w:rsidRPr="004520A2">
        <w:rPr>
          <w:sz w:val="26"/>
          <w:szCs w:val="26"/>
        </w:rPr>
        <w:t>Kelley's classification</w:t>
      </w:r>
      <w:r w:rsidR="00E8090D" w:rsidRPr="004520A2">
        <w:rPr>
          <w:sz w:val="26"/>
          <w:szCs w:val="26"/>
        </w:rPr>
        <w:t xml:space="preserve"> (1991)</w:t>
      </w:r>
      <w:r w:rsidR="002B0452" w:rsidRPr="004520A2">
        <w:rPr>
          <w:sz w:val="26"/>
          <w:szCs w:val="26"/>
        </w:rPr>
        <w:t xml:space="preserve"> depending on the location of the fracture (surgical site):</w:t>
      </w:r>
    </w:p>
    <w:p w:rsidR="002B0452" w:rsidRPr="004520A2" w:rsidRDefault="00E8090D" w:rsidP="004520A2">
      <w:pPr>
        <w:bidi w:val="0"/>
        <w:ind w:left="360"/>
        <w:rPr>
          <w:sz w:val="26"/>
          <w:szCs w:val="26"/>
        </w:rPr>
      </w:pPr>
      <w:r w:rsidRPr="004520A2">
        <w:rPr>
          <w:sz w:val="26"/>
          <w:szCs w:val="26"/>
        </w:rPr>
        <w:t xml:space="preserve">1-capsular or </w:t>
      </w:r>
      <w:r w:rsidR="002B0452" w:rsidRPr="004520A2">
        <w:rPr>
          <w:sz w:val="26"/>
          <w:szCs w:val="26"/>
        </w:rPr>
        <w:t>intracapsular</w:t>
      </w:r>
      <w:r w:rsidRPr="004520A2">
        <w:rPr>
          <w:sz w:val="26"/>
          <w:szCs w:val="26"/>
        </w:rPr>
        <w:br/>
        <w:t>2-</w:t>
      </w:r>
      <w:r w:rsidR="002B0452" w:rsidRPr="004520A2">
        <w:rPr>
          <w:sz w:val="26"/>
          <w:szCs w:val="26"/>
        </w:rPr>
        <w:t>condylar neck fracture</w:t>
      </w:r>
      <w:r w:rsidRPr="004520A2">
        <w:rPr>
          <w:sz w:val="26"/>
          <w:szCs w:val="26"/>
        </w:rPr>
        <w:br/>
        <w:t>3-subcondylar fracture</w:t>
      </w:r>
    </w:p>
    <w:p w:rsidR="00E8090D" w:rsidRPr="004520A2" w:rsidRDefault="00E8090D" w:rsidP="004520A2">
      <w:pPr>
        <w:bidi w:val="0"/>
        <w:ind w:left="360"/>
        <w:rPr>
          <w:sz w:val="26"/>
          <w:szCs w:val="26"/>
        </w:rPr>
      </w:pPr>
      <w:r w:rsidRPr="004520A2">
        <w:rPr>
          <w:sz w:val="26"/>
          <w:szCs w:val="26"/>
        </w:rPr>
        <w:t xml:space="preserve">This </w:t>
      </w:r>
      <w:r w:rsidRPr="00970EC3">
        <w:rPr>
          <w:color w:val="FF0000"/>
          <w:sz w:val="26"/>
          <w:szCs w:val="26"/>
        </w:rPr>
        <w:t>classification is related to the age of</w:t>
      </w:r>
      <w:r w:rsidRPr="004520A2">
        <w:rPr>
          <w:sz w:val="26"/>
          <w:szCs w:val="26"/>
        </w:rPr>
        <w:t xml:space="preserve"> the patient that can affects the fracture location</w:t>
      </w:r>
    </w:p>
    <w:p w:rsidR="00E8090D" w:rsidRDefault="00E8090D" w:rsidP="004520A2">
      <w:pPr>
        <w:bidi w:val="0"/>
        <w:ind w:left="360"/>
        <w:rPr>
          <w:sz w:val="26"/>
          <w:szCs w:val="26"/>
        </w:rPr>
      </w:pPr>
      <w:r w:rsidRPr="004520A2">
        <w:rPr>
          <w:sz w:val="26"/>
          <w:szCs w:val="26"/>
        </w:rPr>
        <w:t xml:space="preserve">The </w:t>
      </w:r>
      <w:r w:rsidRPr="00970EC3">
        <w:rPr>
          <w:sz w:val="26"/>
          <w:szCs w:val="26"/>
          <w:highlight w:val="green"/>
        </w:rPr>
        <w:t>most complicated</w:t>
      </w:r>
      <w:r w:rsidRPr="004520A2">
        <w:rPr>
          <w:sz w:val="26"/>
          <w:szCs w:val="26"/>
        </w:rPr>
        <w:t xml:space="preserve"> one and the one that </w:t>
      </w:r>
      <w:r w:rsidRPr="00970EC3">
        <w:rPr>
          <w:b/>
          <w:bCs/>
          <w:sz w:val="26"/>
          <w:szCs w:val="26"/>
        </w:rPr>
        <w:t>most probably need difficult</w:t>
      </w:r>
      <w:r w:rsidRPr="004520A2">
        <w:rPr>
          <w:sz w:val="26"/>
          <w:szCs w:val="26"/>
        </w:rPr>
        <w:t xml:space="preserve"> surgical treatment </w:t>
      </w:r>
      <w:r w:rsidRPr="00970EC3">
        <w:rPr>
          <w:b/>
          <w:bCs/>
          <w:color w:val="FF0000"/>
          <w:sz w:val="26"/>
          <w:szCs w:val="26"/>
        </w:rPr>
        <w:t>is intracapsular fracture</w:t>
      </w:r>
      <w:r w:rsidRPr="004520A2">
        <w:rPr>
          <w:sz w:val="26"/>
          <w:szCs w:val="26"/>
        </w:rPr>
        <w:t xml:space="preserve"> and as you go away from the the condyle the percentage of autoredection increases like in subcondylar fractures</w:t>
      </w:r>
    </w:p>
    <w:p w:rsidR="00970EC3" w:rsidRPr="004520A2" w:rsidRDefault="00970EC3" w:rsidP="00970EC3">
      <w:pPr>
        <w:bidi w:val="0"/>
        <w:ind w:left="360"/>
        <w:rPr>
          <w:sz w:val="26"/>
          <w:szCs w:val="26"/>
        </w:rPr>
      </w:pPr>
      <w:r>
        <w:rPr>
          <w:sz w:val="26"/>
          <w:szCs w:val="26"/>
        </w:rPr>
        <w:t>***************</w:t>
      </w:r>
    </w:p>
    <w:p w:rsidR="003E37CF" w:rsidRPr="004520A2" w:rsidRDefault="003E37CF" w:rsidP="004520A2">
      <w:pPr>
        <w:bidi w:val="0"/>
        <w:ind w:left="360"/>
        <w:rPr>
          <w:sz w:val="26"/>
          <w:szCs w:val="26"/>
        </w:rPr>
      </w:pPr>
      <w:r w:rsidRPr="004520A2">
        <w:rPr>
          <w:sz w:val="26"/>
          <w:szCs w:val="26"/>
        </w:rPr>
        <w:t xml:space="preserve">II- </w:t>
      </w:r>
      <w:r w:rsidRPr="00970EC3">
        <w:rPr>
          <w:sz w:val="26"/>
          <w:szCs w:val="26"/>
          <w:highlight w:val="green"/>
        </w:rPr>
        <w:t>depending on the degree of the displacement occurs to the condyle</w:t>
      </w:r>
      <w:r w:rsidRPr="004520A2">
        <w:rPr>
          <w:sz w:val="26"/>
          <w:szCs w:val="26"/>
        </w:rPr>
        <w:t>:</w:t>
      </w:r>
      <w:r w:rsidRPr="004520A2">
        <w:rPr>
          <w:sz w:val="26"/>
          <w:szCs w:val="26"/>
        </w:rPr>
        <w:br/>
        <w:t>1-</w:t>
      </w:r>
      <w:r w:rsidRPr="00970EC3">
        <w:rPr>
          <w:color w:val="FF0000"/>
          <w:sz w:val="26"/>
          <w:szCs w:val="26"/>
        </w:rPr>
        <w:t>non displaced fracture</w:t>
      </w:r>
      <w:r w:rsidRPr="004520A2">
        <w:rPr>
          <w:sz w:val="26"/>
          <w:szCs w:val="26"/>
        </w:rPr>
        <w:t>: the condyle is fractured but remains in it's place without any displacment</w:t>
      </w:r>
      <w:r w:rsidRPr="004520A2">
        <w:rPr>
          <w:sz w:val="26"/>
          <w:szCs w:val="26"/>
        </w:rPr>
        <w:br/>
        <w:t>2-</w:t>
      </w:r>
      <w:r w:rsidRPr="00970EC3">
        <w:rPr>
          <w:color w:val="FF0000"/>
          <w:sz w:val="26"/>
          <w:szCs w:val="26"/>
        </w:rPr>
        <w:t>displaced fracture</w:t>
      </w:r>
      <w:r w:rsidRPr="004520A2">
        <w:rPr>
          <w:sz w:val="26"/>
          <w:szCs w:val="26"/>
        </w:rPr>
        <w:t xml:space="preserve">: in any direction but the most common direction the condyle to be displaced to is anteriomedial direction </w:t>
      </w:r>
      <w:r w:rsidR="00FA6A81" w:rsidRPr="004520A2">
        <w:rPr>
          <w:sz w:val="26"/>
          <w:szCs w:val="26"/>
        </w:rPr>
        <w:t>but</w:t>
      </w:r>
      <w:r w:rsidRPr="004520A2">
        <w:rPr>
          <w:sz w:val="26"/>
          <w:szCs w:val="26"/>
        </w:rPr>
        <w:t xml:space="preserve"> also it's still inside the glenoid fossa</w:t>
      </w:r>
      <w:r w:rsidRPr="004520A2">
        <w:rPr>
          <w:sz w:val="26"/>
          <w:szCs w:val="26"/>
        </w:rPr>
        <w:br/>
        <w:t>3-</w:t>
      </w:r>
      <w:r w:rsidRPr="00970EC3">
        <w:rPr>
          <w:color w:val="FF0000"/>
          <w:sz w:val="26"/>
          <w:szCs w:val="26"/>
        </w:rPr>
        <w:t>dislocated outside the glenoid fossa</w:t>
      </w:r>
      <w:r w:rsidRPr="004520A2">
        <w:rPr>
          <w:sz w:val="26"/>
          <w:szCs w:val="26"/>
        </w:rPr>
        <w:t xml:space="preserve"> </w:t>
      </w:r>
      <w:r w:rsidRPr="004520A2">
        <w:rPr>
          <w:sz w:val="26"/>
          <w:szCs w:val="26"/>
        </w:rPr>
        <w:br/>
        <w:t>4-</w:t>
      </w:r>
      <w:r w:rsidRPr="00970EC3">
        <w:rPr>
          <w:color w:val="FF0000"/>
          <w:sz w:val="26"/>
          <w:szCs w:val="26"/>
        </w:rPr>
        <w:t>comminuted fracture</w:t>
      </w:r>
      <w:r w:rsidRPr="004520A2">
        <w:rPr>
          <w:sz w:val="26"/>
          <w:szCs w:val="26"/>
        </w:rPr>
        <w:t>: when the condyle is fractured into small pieces</w:t>
      </w:r>
    </w:p>
    <w:p w:rsidR="00970EC3" w:rsidRPr="00970EC3" w:rsidRDefault="003E37CF" w:rsidP="002171EC">
      <w:pPr>
        <w:ind w:left="360"/>
        <w:jc w:val="right"/>
        <w:rPr>
          <w:sz w:val="26"/>
          <w:szCs w:val="26"/>
        </w:rPr>
      </w:pPr>
      <w:r w:rsidRPr="004520A2">
        <w:rPr>
          <w:sz w:val="26"/>
          <w:szCs w:val="26"/>
        </w:rPr>
        <w:t>-these are  the most important in terms of clinical significant and implications</w:t>
      </w:r>
      <w:r w:rsidRPr="004520A2">
        <w:rPr>
          <w:sz w:val="26"/>
          <w:szCs w:val="26"/>
        </w:rPr>
        <w:br/>
        <w:t>___________________________________________</w:t>
      </w:r>
      <w:r w:rsidR="007677C0">
        <w:rPr>
          <w:sz w:val="26"/>
          <w:szCs w:val="26"/>
        </w:rPr>
        <w:t>__________________</w:t>
      </w:r>
      <w:r w:rsidR="001507CF" w:rsidRPr="004520A2">
        <w:rPr>
          <w:sz w:val="26"/>
          <w:szCs w:val="26"/>
        </w:rPr>
        <w:t xml:space="preserve">                         </w:t>
      </w:r>
      <w:r w:rsidR="004520A2" w:rsidRPr="004520A2">
        <w:rPr>
          <w:sz w:val="26"/>
          <w:szCs w:val="26"/>
        </w:rPr>
        <w:br/>
      </w:r>
      <w:r w:rsidR="004520A2" w:rsidRPr="004520A2">
        <w:rPr>
          <w:sz w:val="26"/>
          <w:szCs w:val="26"/>
        </w:rPr>
        <w:br/>
      </w:r>
      <w:r w:rsidR="004520A2" w:rsidRPr="002171EC">
        <w:rPr>
          <w:sz w:val="26"/>
          <w:szCs w:val="26"/>
          <w:highlight w:val="green"/>
        </w:rPr>
        <w:t>C</w:t>
      </w:r>
      <w:r w:rsidRPr="002171EC">
        <w:rPr>
          <w:sz w:val="26"/>
          <w:szCs w:val="26"/>
          <w:highlight w:val="green"/>
        </w:rPr>
        <w:t xml:space="preserve">linical signs and </w:t>
      </w:r>
      <w:r w:rsidR="00FA6A81" w:rsidRPr="002171EC">
        <w:rPr>
          <w:sz w:val="26"/>
          <w:szCs w:val="26"/>
          <w:highlight w:val="green"/>
        </w:rPr>
        <w:t>symptoms</w:t>
      </w:r>
      <w:r w:rsidRPr="002171EC">
        <w:rPr>
          <w:sz w:val="26"/>
          <w:szCs w:val="26"/>
          <w:highlight w:val="green"/>
        </w:rPr>
        <w:t xml:space="preserve"> of </w:t>
      </w:r>
      <w:r w:rsidR="00E47F33" w:rsidRPr="002171EC">
        <w:rPr>
          <w:sz w:val="26"/>
          <w:szCs w:val="26"/>
          <w:highlight w:val="green"/>
        </w:rPr>
        <w:t>condylar fractures</w:t>
      </w:r>
      <w:r w:rsidR="00970EC3" w:rsidRPr="002171EC">
        <w:rPr>
          <w:sz w:val="26"/>
          <w:szCs w:val="26"/>
          <w:highlight w:val="green"/>
        </w:rPr>
        <w:t xml:space="preserve"> Signs and symptoms of condylar fractures</w:t>
      </w:r>
      <w:r w:rsidR="00970EC3" w:rsidRPr="00970EC3">
        <w:rPr>
          <w:rFonts w:cs="Arial"/>
          <w:sz w:val="26"/>
          <w:szCs w:val="26"/>
          <w:rtl/>
        </w:rPr>
        <w:t>:</w:t>
      </w:r>
    </w:p>
    <w:p w:rsidR="00970EC3" w:rsidRPr="002171EC" w:rsidRDefault="00970EC3" w:rsidP="002171EC">
      <w:pPr>
        <w:ind w:left="360"/>
        <w:jc w:val="right"/>
        <w:rPr>
          <w:b/>
          <w:bCs/>
          <w:sz w:val="26"/>
          <w:szCs w:val="26"/>
        </w:rPr>
      </w:pPr>
      <w:r w:rsidRPr="002171EC">
        <w:rPr>
          <w:b/>
          <w:bCs/>
          <w:sz w:val="26"/>
          <w:szCs w:val="26"/>
        </w:rPr>
        <w:t> Asymmetry (most important sign</w:t>
      </w:r>
      <w:r w:rsidRPr="002171EC">
        <w:rPr>
          <w:rFonts w:cs="Arial"/>
          <w:b/>
          <w:bCs/>
          <w:sz w:val="26"/>
          <w:szCs w:val="26"/>
          <w:rtl/>
        </w:rPr>
        <w:t>),</w:t>
      </w:r>
    </w:p>
    <w:p w:rsidR="00970EC3" w:rsidRPr="002171EC" w:rsidRDefault="00970EC3" w:rsidP="002171EC">
      <w:pPr>
        <w:ind w:left="360"/>
        <w:jc w:val="right"/>
        <w:rPr>
          <w:b/>
          <w:bCs/>
          <w:sz w:val="26"/>
          <w:szCs w:val="26"/>
        </w:rPr>
      </w:pPr>
      <w:r w:rsidRPr="002171EC">
        <w:rPr>
          <w:b/>
          <w:bCs/>
          <w:sz w:val="26"/>
          <w:szCs w:val="26"/>
        </w:rPr>
        <w:t> Deviation of chin could indicate condylar fracture, to ipsilateral side</w:t>
      </w:r>
      <w:r w:rsidRPr="002171EC">
        <w:rPr>
          <w:rFonts w:cs="Arial"/>
          <w:b/>
          <w:bCs/>
          <w:sz w:val="26"/>
          <w:szCs w:val="26"/>
          <w:rtl/>
        </w:rPr>
        <w:t>.</w:t>
      </w:r>
    </w:p>
    <w:p w:rsidR="00970EC3" w:rsidRPr="002171EC" w:rsidRDefault="00970EC3" w:rsidP="002171EC">
      <w:pPr>
        <w:ind w:left="360"/>
        <w:jc w:val="right"/>
        <w:rPr>
          <w:b/>
          <w:bCs/>
          <w:sz w:val="26"/>
          <w:szCs w:val="26"/>
        </w:rPr>
      </w:pPr>
      <w:r w:rsidRPr="002171EC">
        <w:rPr>
          <w:b/>
          <w:bCs/>
          <w:sz w:val="26"/>
          <w:szCs w:val="26"/>
        </w:rPr>
        <w:t> Tenderness to palpation of TMJ, could indicate fracture</w:t>
      </w:r>
      <w:r w:rsidRPr="002171EC">
        <w:rPr>
          <w:rFonts w:cs="Arial"/>
          <w:b/>
          <w:bCs/>
          <w:sz w:val="26"/>
          <w:szCs w:val="26"/>
          <w:rtl/>
        </w:rPr>
        <w:t>.</w:t>
      </w:r>
    </w:p>
    <w:p w:rsidR="00970EC3" w:rsidRPr="002171EC" w:rsidRDefault="00970EC3" w:rsidP="002171EC">
      <w:pPr>
        <w:ind w:left="360"/>
        <w:jc w:val="right"/>
        <w:rPr>
          <w:b/>
          <w:bCs/>
          <w:sz w:val="26"/>
          <w:szCs w:val="26"/>
        </w:rPr>
      </w:pPr>
      <w:r w:rsidRPr="002171EC">
        <w:rPr>
          <w:b/>
          <w:bCs/>
          <w:sz w:val="26"/>
          <w:szCs w:val="26"/>
        </w:rPr>
        <w:t> Limitation of mouth opening</w:t>
      </w:r>
    </w:p>
    <w:p w:rsidR="00970EC3" w:rsidRPr="002171EC" w:rsidRDefault="00970EC3" w:rsidP="002171EC">
      <w:pPr>
        <w:ind w:left="360"/>
        <w:jc w:val="right"/>
        <w:rPr>
          <w:b/>
          <w:bCs/>
          <w:sz w:val="26"/>
          <w:szCs w:val="26"/>
          <w:rtl/>
          <w:lang w:bidi="ar-JO"/>
        </w:rPr>
      </w:pPr>
      <w:r w:rsidRPr="002171EC">
        <w:rPr>
          <w:b/>
          <w:bCs/>
          <w:sz w:val="26"/>
          <w:szCs w:val="26"/>
        </w:rPr>
        <w:t> Otorrghia (blood in the ear) is an alarming sign, but it doesn't have to be condylar fracture</w:t>
      </w:r>
      <w:r w:rsidRPr="002171EC">
        <w:rPr>
          <w:rFonts w:cs="Arial"/>
          <w:b/>
          <w:bCs/>
          <w:sz w:val="26"/>
          <w:szCs w:val="26"/>
          <w:rtl/>
        </w:rPr>
        <w:t>,</w:t>
      </w:r>
    </w:p>
    <w:p w:rsidR="00970EC3" w:rsidRPr="00970EC3" w:rsidRDefault="00970EC3" w:rsidP="002171EC">
      <w:pPr>
        <w:ind w:left="360"/>
        <w:jc w:val="right"/>
        <w:rPr>
          <w:sz w:val="26"/>
          <w:szCs w:val="26"/>
        </w:rPr>
      </w:pPr>
      <w:r w:rsidRPr="002171EC">
        <w:rPr>
          <w:b/>
          <w:bCs/>
          <w:sz w:val="26"/>
          <w:szCs w:val="26"/>
        </w:rPr>
        <w:t>could be of a basal skull fracture</w:t>
      </w:r>
      <w:r w:rsidRPr="00970EC3">
        <w:rPr>
          <w:rFonts w:cs="Arial"/>
          <w:sz w:val="26"/>
          <w:szCs w:val="26"/>
          <w:rtl/>
        </w:rPr>
        <w:t>.</w:t>
      </w:r>
    </w:p>
    <w:p w:rsidR="00970EC3" w:rsidRDefault="00970EC3" w:rsidP="002171EC">
      <w:pPr>
        <w:bidi w:val="0"/>
        <w:ind w:left="360"/>
        <w:jc w:val="both"/>
        <w:rPr>
          <w:sz w:val="26"/>
          <w:szCs w:val="26"/>
        </w:rPr>
      </w:pPr>
    </w:p>
    <w:p w:rsidR="00970EC3" w:rsidRDefault="00970EC3" w:rsidP="00970EC3">
      <w:pPr>
        <w:bidi w:val="0"/>
        <w:ind w:left="360"/>
        <w:rPr>
          <w:sz w:val="26"/>
          <w:szCs w:val="26"/>
        </w:rPr>
      </w:pPr>
    </w:p>
    <w:p w:rsidR="002171EC" w:rsidRDefault="00E47F33" w:rsidP="002171EC">
      <w:pPr>
        <w:bidi w:val="0"/>
        <w:ind w:left="360"/>
        <w:rPr>
          <w:sz w:val="26"/>
          <w:szCs w:val="26"/>
        </w:rPr>
      </w:pPr>
      <w:r w:rsidRPr="004520A2">
        <w:rPr>
          <w:sz w:val="26"/>
          <w:szCs w:val="26"/>
        </w:rPr>
        <w:br/>
        <w:t>-</w:t>
      </w:r>
      <w:r w:rsidR="002171EC" w:rsidRPr="004520A2">
        <w:rPr>
          <w:sz w:val="26"/>
          <w:szCs w:val="26"/>
        </w:rPr>
        <w:t xml:space="preserve"> </w:t>
      </w:r>
      <w:r w:rsidRPr="004520A2">
        <w:rPr>
          <w:sz w:val="26"/>
          <w:szCs w:val="26"/>
        </w:rPr>
        <w:t xml:space="preserve">- in the EM the pt have to be </w:t>
      </w:r>
      <w:r w:rsidRPr="002171EC">
        <w:rPr>
          <w:color w:val="FF0000"/>
          <w:sz w:val="26"/>
          <w:szCs w:val="26"/>
        </w:rPr>
        <w:t>assessed for primary (ABCs) survey</w:t>
      </w:r>
      <w:r w:rsidRPr="004520A2">
        <w:rPr>
          <w:sz w:val="26"/>
          <w:szCs w:val="26"/>
        </w:rPr>
        <w:t xml:space="preserve"> and the pt is </w:t>
      </w:r>
      <w:r w:rsidRPr="002171EC">
        <w:rPr>
          <w:color w:val="FF0000"/>
          <w:sz w:val="26"/>
          <w:szCs w:val="26"/>
        </w:rPr>
        <w:t>stable then they refer it to the surgeon</w:t>
      </w:r>
      <w:r w:rsidRPr="004520A2">
        <w:rPr>
          <w:sz w:val="26"/>
          <w:szCs w:val="26"/>
        </w:rPr>
        <w:t xml:space="preserve">, the first step the surgeon has to </w:t>
      </w:r>
      <w:r w:rsidRPr="002171EC">
        <w:rPr>
          <w:sz w:val="26"/>
          <w:szCs w:val="26"/>
          <w:highlight w:val="yellow"/>
        </w:rPr>
        <w:t>do is REASSESSMENT of the (ABCs),</w:t>
      </w:r>
      <w:r w:rsidRPr="004520A2">
        <w:rPr>
          <w:sz w:val="26"/>
          <w:szCs w:val="26"/>
        </w:rPr>
        <w:t xml:space="preserve"> then </w:t>
      </w:r>
      <w:r w:rsidRPr="002171EC">
        <w:rPr>
          <w:sz w:val="26"/>
          <w:szCs w:val="26"/>
          <w:highlight w:val="yellow"/>
        </w:rPr>
        <w:t>he can start the secondary survey which can't be done on the pt if he is not a stable</w:t>
      </w:r>
      <w:r w:rsidRPr="004520A2">
        <w:rPr>
          <w:sz w:val="26"/>
          <w:szCs w:val="26"/>
        </w:rPr>
        <w:t xml:space="preserve"> </w:t>
      </w:r>
    </w:p>
    <w:p w:rsidR="002171EC" w:rsidRDefault="002171EC" w:rsidP="002171EC">
      <w:pPr>
        <w:bidi w:val="0"/>
        <w:ind w:left="360"/>
        <w:rPr>
          <w:sz w:val="26"/>
          <w:szCs w:val="26"/>
        </w:rPr>
      </w:pPr>
    </w:p>
    <w:p w:rsidR="004520A2" w:rsidRDefault="00E47F33" w:rsidP="002171EC">
      <w:pPr>
        <w:bidi w:val="0"/>
        <w:ind w:left="360"/>
        <w:rPr>
          <w:sz w:val="26"/>
          <w:szCs w:val="26"/>
        </w:rPr>
      </w:pPr>
      <w:r w:rsidRPr="004520A2">
        <w:rPr>
          <w:sz w:val="26"/>
          <w:szCs w:val="26"/>
        </w:rPr>
        <w:br/>
      </w:r>
      <w:r w:rsidRPr="002171EC">
        <w:rPr>
          <w:sz w:val="26"/>
          <w:szCs w:val="26"/>
          <w:highlight w:val="yellow"/>
        </w:rPr>
        <w:t>secondary survey is</w:t>
      </w:r>
      <w:r w:rsidRPr="004520A2">
        <w:rPr>
          <w:sz w:val="26"/>
          <w:szCs w:val="26"/>
        </w:rPr>
        <w:t xml:space="preserve"> </w:t>
      </w:r>
      <w:r w:rsidRPr="002171EC">
        <w:rPr>
          <w:b/>
          <w:bCs/>
          <w:sz w:val="26"/>
          <w:szCs w:val="26"/>
        </w:rPr>
        <w:t xml:space="preserve">taking history from the pt about </w:t>
      </w:r>
      <w:r w:rsidR="0027717F" w:rsidRPr="002171EC">
        <w:rPr>
          <w:b/>
          <w:bCs/>
          <w:sz w:val="26"/>
          <w:szCs w:val="26"/>
        </w:rPr>
        <w:t xml:space="preserve"> his medical history</w:t>
      </w:r>
      <w:r w:rsidR="0027717F" w:rsidRPr="004520A2">
        <w:rPr>
          <w:sz w:val="26"/>
          <w:szCs w:val="26"/>
        </w:rPr>
        <w:t xml:space="preserve"> , </w:t>
      </w:r>
      <w:r w:rsidR="0027717F" w:rsidRPr="002171EC">
        <w:rPr>
          <w:b/>
          <w:bCs/>
          <w:sz w:val="26"/>
          <w:szCs w:val="26"/>
        </w:rPr>
        <w:t>his chief complaint</w:t>
      </w:r>
      <w:r w:rsidR="0027717F" w:rsidRPr="004520A2">
        <w:rPr>
          <w:sz w:val="26"/>
          <w:szCs w:val="26"/>
        </w:rPr>
        <w:t xml:space="preserve">, </w:t>
      </w:r>
      <w:r w:rsidRPr="002171EC">
        <w:rPr>
          <w:b/>
          <w:bCs/>
          <w:sz w:val="26"/>
          <w:szCs w:val="26"/>
        </w:rPr>
        <w:t>the injury and how does it happened, the time of the injury, The direction and magnitude of the force</w:t>
      </w:r>
      <w:r w:rsidR="0027717F" w:rsidRPr="002171EC">
        <w:rPr>
          <w:b/>
          <w:bCs/>
          <w:sz w:val="26"/>
          <w:szCs w:val="26"/>
        </w:rPr>
        <w:br/>
        <w:t>-they always say adequate history leads to definitive diagnosis</w:t>
      </w:r>
      <w:r w:rsidR="0027717F" w:rsidRPr="002171EC">
        <w:rPr>
          <w:b/>
          <w:bCs/>
          <w:sz w:val="26"/>
          <w:szCs w:val="26"/>
        </w:rPr>
        <w:br/>
      </w:r>
      <w:r w:rsidR="0027717F" w:rsidRPr="004520A2">
        <w:rPr>
          <w:sz w:val="26"/>
          <w:szCs w:val="26"/>
        </w:rPr>
        <w:t>-</w:t>
      </w:r>
      <w:r w:rsidR="0027717F" w:rsidRPr="002171EC">
        <w:rPr>
          <w:color w:val="FF0000"/>
          <w:sz w:val="26"/>
          <w:szCs w:val="26"/>
        </w:rPr>
        <w:t>medical history</w:t>
      </w:r>
      <w:r w:rsidR="0027717F" w:rsidRPr="004520A2">
        <w:rPr>
          <w:sz w:val="26"/>
          <w:szCs w:val="26"/>
        </w:rPr>
        <w:t xml:space="preserve"> like diabetes, bisphospnate, radiotherapy and others can modify the treatment and change your intended treatment</w:t>
      </w:r>
    </w:p>
    <w:p w:rsidR="002171EC" w:rsidRPr="004520A2" w:rsidRDefault="002171EC" w:rsidP="002171EC">
      <w:pPr>
        <w:bidi w:val="0"/>
        <w:ind w:left="360"/>
        <w:rPr>
          <w:sz w:val="26"/>
          <w:szCs w:val="26"/>
        </w:rPr>
      </w:pPr>
      <w:r>
        <w:rPr>
          <w:sz w:val="26"/>
          <w:szCs w:val="26"/>
        </w:rPr>
        <w:t>**********************</w:t>
      </w:r>
    </w:p>
    <w:p w:rsidR="002171EC" w:rsidRDefault="0027717F" w:rsidP="004520A2">
      <w:pPr>
        <w:bidi w:val="0"/>
        <w:ind w:left="360"/>
        <w:rPr>
          <w:sz w:val="26"/>
          <w:szCs w:val="26"/>
        </w:rPr>
      </w:pPr>
      <w:r w:rsidRPr="004520A2">
        <w:rPr>
          <w:sz w:val="26"/>
          <w:szCs w:val="26"/>
        </w:rPr>
        <w:br/>
      </w:r>
      <w:r w:rsidRPr="002171EC">
        <w:rPr>
          <w:sz w:val="26"/>
          <w:szCs w:val="26"/>
          <w:highlight w:val="yellow"/>
        </w:rPr>
        <w:t>EXAMINATION:</w:t>
      </w:r>
      <w:r w:rsidRPr="004520A2">
        <w:rPr>
          <w:sz w:val="26"/>
          <w:szCs w:val="26"/>
        </w:rPr>
        <w:br/>
        <w:t xml:space="preserve">always start with </w:t>
      </w:r>
      <w:r w:rsidRPr="002171EC">
        <w:rPr>
          <w:sz w:val="26"/>
          <w:szCs w:val="26"/>
          <w:highlight w:val="yellow"/>
        </w:rPr>
        <w:t>systemic palpation</w:t>
      </w:r>
      <w:r w:rsidRPr="004520A2">
        <w:rPr>
          <w:sz w:val="26"/>
          <w:szCs w:val="26"/>
        </w:rPr>
        <w:t xml:space="preserve"> from </w:t>
      </w:r>
      <w:r w:rsidRPr="002171EC">
        <w:rPr>
          <w:b/>
          <w:bCs/>
          <w:sz w:val="26"/>
          <w:szCs w:val="26"/>
        </w:rPr>
        <w:t>supraorbital to infraorbital area</w:t>
      </w:r>
      <w:r w:rsidRPr="004520A2">
        <w:rPr>
          <w:sz w:val="26"/>
          <w:szCs w:val="26"/>
        </w:rPr>
        <w:t xml:space="preserve"> </w:t>
      </w:r>
      <w:r w:rsidRPr="002171EC">
        <w:rPr>
          <w:b/>
          <w:bCs/>
          <w:sz w:val="26"/>
          <w:szCs w:val="26"/>
        </w:rPr>
        <w:t>to the condyle to the posterior border of the ramus to the mid line bilaterally until your both hands touch each others</w:t>
      </w:r>
    </w:p>
    <w:p w:rsidR="002171EC" w:rsidRDefault="0027717F" w:rsidP="002171EC">
      <w:pPr>
        <w:bidi w:val="0"/>
        <w:ind w:left="360"/>
        <w:rPr>
          <w:sz w:val="26"/>
          <w:szCs w:val="26"/>
        </w:rPr>
      </w:pPr>
      <w:r w:rsidRPr="004520A2">
        <w:rPr>
          <w:sz w:val="26"/>
          <w:szCs w:val="26"/>
        </w:rPr>
        <w:br/>
      </w:r>
      <w:r w:rsidR="00E47F33" w:rsidRPr="004520A2">
        <w:rPr>
          <w:sz w:val="26"/>
          <w:szCs w:val="26"/>
        </w:rPr>
        <w:t xml:space="preserve"> </w:t>
      </w:r>
      <w:r w:rsidRPr="004520A2">
        <w:rPr>
          <w:sz w:val="26"/>
          <w:szCs w:val="26"/>
        </w:rPr>
        <w:t xml:space="preserve">-if you find </w:t>
      </w:r>
      <w:r w:rsidRPr="002171EC">
        <w:rPr>
          <w:sz w:val="26"/>
          <w:szCs w:val="26"/>
          <w:highlight w:val="yellow"/>
        </w:rPr>
        <w:t>any step during palpation</w:t>
      </w:r>
      <w:r w:rsidRPr="004520A2">
        <w:rPr>
          <w:sz w:val="26"/>
          <w:szCs w:val="26"/>
        </w:rPr>
        <w:t xml:space="preserve"> </w:t>
      </w:r>
      <w:r w:rsidRPr="002171EC">
        <w:rPr>
          <w:color w:val="FF0000"/>
          <w:sz w:val="26"/>
          <w:szCs w:val="26"/>
        </w:rPr>
        <w:t>it means there is</w:t>
      </w:r>
      <w:r w:rsidRPr="004520A2">
        <w:rPr>
          <w:sz w:val="26"/>
          <w:szCs w:val="26"/>
        </w:rPr>
        <w:t xml:space="preserve"> a</w:t>
      </w:r>
      <w:r w:rsidR="002863BF" w:rsidRPr="004520A2">
        <w:rPr>
          <w:sz w:val="26"/>
          <w:szCs w:val="26"/>
        </w:rPr>
        <w:t xml:space="preserve"> </w:t>
      </w:r>
      <w:r w:rsidRPr="004520A2">
        <w:rPr>
          <w:sz w:val="26"/>
          <w:szCs w:val="26"/>
        </w:rPr>
        <w:t>fracture there</w:t>
      </w:r>
      <w:r w:rsidR="002863BF" w:rsidRPr="004520A2">
        <w:rPr>
          <w:sz w:val="26"/>
          <w:szCs w:val="26"/>
        </w:rPr>
        <w:t xml:space="preserve"> </w:t>
      </w:r>
      <w:r w:rsidR="002863BF" w:rsidRPr="004520A2">
        <w:rPr>
          <w:sz w:val="26"/>
          <w:szCs w:val="26"/>
        </w:rPr>
        <w:br/>
        <w:t>-</w:t>
      </w:r>
      <w:r w:rsidRPr="004520A2">
        <w:rPr>
          <w:sz w:val="26"/>
          <w:szCs w:val="26"/>
        </w:rPr>
        <w:t xml:space="preserve">but usually </w:t>
      </w:r>
      <w:r w:rsidRPr="002171EC">
        <w:rPr>
          <w:b/>
          <w:bCs/>
          <w:sz w:val="26"/>
          <w:szCs w:val="26"/>
        </w:rPr>
        <w:t>condylar fractures appears clinically as pain or tenderness</w:t>
      </w:r>
      <w:r w:rsidRPr="004520A2">
        <w:rPr>
          <w:sz w:val="26"/>
          <w:szCs w:val="26"/>
        </w:rPr>
        <w:t xml:space="preserve"> in the </w:t>
      </w:r>
      <w:r w:rsidRPr="002171EC">
        <w:rPr>
          <w:b/>
          <w:bCs/>
          <w:sz w:val="26"/>
          <w:szCs w:val="26"/>
        </w:rPr>
        <w:t>condyle area</w:t>
      </w:r>
      <w:r w:rsidR="002863BF" w:rsidRPr="002171EC">
        <w:rPr>
          <w:b/>
          <w:bCs/>
          <w:sz w:val="26"/>
          <w:szCs w:val="26"/>
        </w:rPr>
        <w:t xml:space="preserve"> or sometimes it's not a fractures but just heamoarthrosis or diffusion of the blood to the affected area without fracture</w:t>
      </w:r>
      <w:r w:rsidR="00FA6A81" w:rsidRPr="002171EC">
        <w:rPr>
          <w:b/>
          <w:bCs/>
          <w:sz w:val="26"/>
          <w:szCs w:val="26"/>
        </w:rPr>
        <w:t xml:space="preserve"> </w:t>
      </w:r>
      <w:r w:rsidR="002863BF" w:rsidRPr="002171EC">
        <w:rPr>
          <w:b/>
          <w:bCs/>
          <w:sz w:val="26"/>
          <w:szCs w:val="26"/>
        </w:rPr>
        <w:t>or what is called (non fracture injury)</w:t>
      </w:r>
      <w:r w:rsidR="002863BF" w:rsidRPr="002171EC">
        <w:rPr>
          <w:b/>
          <w:bCs/>
          <w:sz w:val="26"/>
          <w:szCs w:val="26"/>
        </w:rPr>
        <w:br/>
      </w:r>
    </w:p>
    <w:p w:rsidR="001507CF" w:rsidRPr="004520A2" w:rsidRDefault="002863BF" w:rsidP="002171EC">
      <w:pPr>
        <w:bidi w:val="0"/>
        <w:ind w:left="360"/>
        <w:rPr>
          <w:sz w:val="26"/>
          <w:szCs w:val="26"/>
        </w:rPr>
      </w:pPr>
      <w:r w:rsidRPr="004520A2">
        <w:rPr>
          <w:sz w:val="26"/>
          <w:szCs w:val="26"/>
        </w:rPr>
        <w:t xml:space="preserve">-if </w:t>
      </w:r>
      <w:r w:rsidRPr="002171EC">
        <w:rPr>
          <w:sz w:val="26"/>
          <w:szCs w:val="26"/>
          <w:highlight w:val="yellow"/>
        </w:rPr>
        <w:t>diffusion happens</w:t>
      </w:r>
      <w:r w:rsidRPr="004520A2">
        <w:rPr>
          <w:sz w:val="26"/>
          <w:szCs w:val="26"/>
        </w:rPr>
        <w:t xml:space="preserve"> it will </w:t>
      </w:r>
      <w:r w:rsidRPr="002171EC">
        <w:rPr>
          <w:b/>
          <w:bCs/>
          <w:sz w:val="26"/>
          <w:szCs w:val="26"/>
        </w:rPr>
        <w:t>cause anterior or lateral  open bite</w:t>
      </w:r>
      <w:r w:rsidRPr="004520A2">
        <w:rPr>
          <w:sz w:val="26"/>
          <w:szCs w:val="26"/>
        </w:rPr>
        <w:t xml:space="preserve"> the </w:t>
      </w:r>
      <w:r w:rsidRPr="002171EC">
        <w:rPr>
          <w:color w:val="FF0000"/>
          <w:sz w:val="26"/>
          <w:szCs w:val="26"/>
        </w:rPr>
        <w:t xml:space="preserve">ipsilateral side and the diffusion </w:t>
      </w:r>
      <w:r w:rsidR="00511EDE" w:rsidRPr="002171EC">
        <w:rPr>
          <w:color w:val="FF0000"/>
          <w:sz w:val="26"/>
          <w:szCs w:val="26"/>
        </w:rPr>
        <w:t>pr</w:t>
      </w:r>
      <w:r w:rsidRPr="002171EC">
        <w:rPr>
          <w:color w:val="FF0000"/>
          <w:sz w:val="26"/>
          <w:szCs w:val="26"/>
        </w:rPr>
        <w:t>events the condyle to return to it's position and actually there is to type:</w:t>
      </w:r>
      <w:r w:rsidRPr="002171EC">
        <w:rPr>
          <w:color w:val="FF0000"/>
          <w:sz w:val="26"/>
          <w:szCs w:val="26"/>
        </w:rPr>
        <w:br/>
      </w:r>
      <w:r w:rsidRPr="004520A2">
        <w:rPr>
          <w:sz w:val="26"/>
          <w:szCs w:val="26"/>
        </w:rPr>
        <w:t>1-</w:t>
      </w:r>
      <w:r w:rsidR="00511EDE" w:rsidRPr="004520A2">
        <w:rPr>
          <w:sz w:val="26"/>
          <w:szCs w:val="26"/>
        </w:rPr>
        <w:t xml:space="preserve"> when the occlusion can be obtained</w:t>
      </w:r>
      <w:r w:rsidR="00511EDE" w:rsidRPr="004520A2">
        <w:rPr>
          <w:sz w:val="26"/>
          <w:szCs w:val="26"/>
        </w:rPr>
        <w:br/>
        <w:t>2- and some times we can't obtain occlusion</w:t>
      </w:r>
      <w:r w:rsidR="00511EDE" w:rsidRPr="004520A2">
        <w:rPr>
          <w:sz w:val="26"/>
          <w:szCs w:val="26"/>
        </w:rPr>
        <w:br/>
        <w:t>in both the treatment is conservative using intermaxillary fixati</w:t>
      </w:r>
      <w:r w:rsidR="001507CF" w:rsidRPr="004520A2">
        <w:rPr>
          <w:sz w:val="26"/>
          <w:szCs w:val="26"/>
        </w:rPr>
        <w:t>on or some times arthrocentecis,</w:t>
      </w:r>
      <w:r w:rsidRPr="004520A2">
        <w:rPr>
          <w:sz w:val="26"/>
          <w:szCs w:val="26"/>
        </w:rPr>
        <w:t xml:space="preserve"> but in cases of fracture the open bite will happen in the </w:t>
      </w:r>
      <w:r w:rsidR="001507CF" w:rsidRPr="004520A2">
        <w:rPr>
          <w:sz w:val="26"/>
          <w:szCs w:val="26"/>
        </w:rPr>
        <w:t>contra lateral side</w:t>
      </w:r>
      <w:r w:rsidR="001507CF" w:rsidRPr="004520A2">
        <w:rPr>
          <w:sz w:val="26"/>
          <w:szCs w:val="26"/>
        </w:rPr>
        <w:br/>
      </w:r>
      <w:r w:rsidR="001507CF" w:rsidRPr="004520A2">
        <w:rPr>
          <w:rFonts w:cstheme="minorHAnsi"/>
          <w:sz w:val="26"/>
          <w:szCs w:val="26"/>
        </w:rPr>
        <w:t>-Deviation of the mandible to the same side of the fracture . As the patient unconsciously shifts his mandible to the side of injury to avoid pain stimulation at that side</w:t>
      </w:r>
      <w:r w:rsidR="001507CF" w:rsidRPr="004520A2">
        <w:rPr>
          <w:rFonts w:cstheme="minorHAnsi"/>
          <w:sz w:val="26"/>
          <w:szCs w:val="26"/>
        </w:rPr>
        <w:br/>
        <w:t xml:space="preserve">- spasms leading to limitation of mouth opening </w:t>
      </w:r>
      <w:r w:rsidR="001507CF" w:rsidRPr="004520A2">
        <w:rPr>
          <w:rFonts w:cstheme="minorHAnsi"/>
          <w:sz w:val="26"/>
          <w:szCs w:val="26"/>
        </w:rPr>
        <w:br/>
        <w:t>- bleeding from the ear ( otorrhagia ): an alarming sign that requires further investigation .</w:t>
      </w:r>
      <w:r w:rsidR="001507CF" w:rsidRPr="004520A2">
        <w:rPr>
          <w:rFonts w:cstheme="minorHAnsi"/>
          <w:sz w:val="26"/>
          <w:szCs w:val="26"/>
        </w:rPr>
        <w:br/>
        <w:t>- inability to palpate the TMJ during movement .</w:t>
      </w:r>
      <w:r w:rsidR="001507CF" w:rsidRPr="004520A2">
        <w:rPr>
          <w:rFonts w:cstheme="minorHAnsi"/>
          <w:sz w:val="26"/>
          <w:szCs w:val="26"/>
        </w:rPr>
        <w:br/>
        <w:t>- abnormal function of the TMJ . Limitation of mouth opening ,deviation of the mandible ,</w:t>
      </w:r>
      <w:r w:rsidR="007677C0">
        <w:rPr>
          <w:rFonts w:cstheme="minorHAnsi"/>
          <w:sz w:val="26"/>
          <w:szCs w:val="26"/>
        </w:rPr>
        <w:t>an</w:t>
      </w:r>
      <w:r w:rsidR="001507CF" w:rsidRPr="004520A2">
        <w:rPr>
          <w:rFonts w:cstheme="minorHAnsi"/>
          <w:sz w:val="26"/>
          <w:szCs w:val="26"/>
        </w:rPr>
        <w:t xml:space="preserve"> open bite . Note that an open bite occurs on the contralateral side of the fracture . An anterior open bite is associated with bilateral fractures .</w:t>
      </w:r>
      <w:r w:rsidR="001507CF" w:rsidRPr="004520A2">
        <w:rPr>
          <w:rFonts w:cstheme="minorHAnsi"/>
          <w:sz w:val="26"/>
          <w:szCs w:val="26"/>
        </w:rPr>
        <w:br/>
      </w:r>
    </w:p>
    <w:p w:rsidR="002171EC" w:rsidRDefault="001507CF" w:rsidP="004520A2">
      <w:pPr>
        <w:bidi w:val="0"/>
        <w:ind w:left="360"/>
        <w:rPr>
          <w:rFonts w:cstheme="minorHAnsi"/>
          <w:sz w:val="26"/>
          <w:szCs w:val="26"/>
        </w:rPr>
      </w:pPr>
      <w:r w:rsidRPr="002171EC">
        <w:rPr>
          <w:rFonts w:cstheme="minorHAnsi"/>
          <w:b/>
          <w:bCs/>
          <w:sz w:val="26"/>
          <w:szCs w:val="26"/>
          <w:highlight w:val="yellow"/>
        </w:rPr>
        <w:t>During your examination look for any signs that can be alarming such as bleeding from the ear .This sign could indicate</w:t>
      </w:r>
      <w:r w:rsidRPr="002171EC">
        <w:rPr>
          <w:rFonts w:cstheme="minorHAnsi"/>
          <w:sz w:val="26"/>
          <w:szCs w:val="26"/>
          <w:highlight w:val="yellow"/>
        </w:rPr>
        <w:t>:</w:t>
      </w:r>
      <w:r w:rsidRPr="004520A2">
        <w:rPr>
          <w:rFonts w:cstheme="minorHAnsi"/>
          <w:sz w:val="26"/>
          <w:szCs w:val="26"/>
        </w:rPr>
        <w:t xml:space="preserve"> </w:t>
      </w:r>
      <w:r w:rsidRPr="004520A2">
        <w:rPr>
          <w:rFonts w:cstheme="minorHAnsi"/>
          <w:sz w:val="26"/>
          <w:szCs w:val="26"/>
        </w:rPr>
        <w:br/>
        <w:t xml:space="preserve">1. </w:t>
      </w:r>
      <w:r w:rsidRPr="002171EC">
        <w:rPr>
          <w:rFonts w:cstheme="minorHAnsi"/>
          <w:sz w:val="26"/>
          <w:szCs w:val="26"/>
          <w:highlight w:val="cyan"/>
        </w:rPr>
        <w:t>Base of skull fracture</w:t>
      </w:r>
      <w:r w:rsidRPr="004520A2">
        <w:rPr>
          <w:rFonts w:cstheme="minorHAnsi"/>
          <w:sz w:val="26"/>
          <w:szCs w:val="26"/>
        </w:rPr>
        <w:t xml:space="preserve"> , usually associated with the battle sign</w:t>
      </w:r>
      <w:r w:rsidR="007677C0">
        <w:rPr>
          <w:rFonts w:cstheme="minorHAnsi"/>
          <w:sz w:val="26"/>
          <w:szCs w:val="26"/>
        </w:rPr>
        <w:t>(ecchymosis around the mastoid process)</w:t>
      </w:r>
      <w:r w:rsidRPr="004520A2">
        <w:rPr>
          <w:rFonts w:cstheme="minorHAnsi"/>
          <w:sz w:val="26"/>
          <w:szCs w:val="26"/>
        </w:rPr>
        <w:t xml:space="preserve"> .</w:t>
      </w:r>
      <w:r w:rsidRPr="004520A2">
        <w:rPr>
          <w:rFonts w:cstheme="minorHAnsi"/>
          <w:sz w:val="26"/>
          <w:szCs w:val="26"/>
        </w:rPr>
        <w:br/>
        <w:t xml:space="preserve">2. </w:t>
      </w:r>
      <w:r w:rsidRPr="002171EC">
        <w:rPr>
          <w:rFonts w:cstheme="minorHAnsi"/>
          <w:sz w:val="26"/>
          <w:szCs w:val="26"/>
          <w:highlight w:val="cyan"/>
        </w:rPr>
        <w:t>Laceration of the external auditory meatus .</w:t>
      </w:r>
      <w:r w:rsidRPr="004520A2">
        <w:rPr>
          <w:rFonts w:cstheme="minorHAnsi"/>
          <w:sz w:val="26"/>
          <w:szCs w:val="26"/>
        </w:rPr>
        <w:br/>
        <w:t xml:space="preserve">3. </w:t>
      </w:r>
      <w:r w:rsidRPr="002171EC">
        <w:rPr>
          <w:rFonts w:cstheme="minorHAnsi"/>
          <w:sz w:val="26"/>
          <w:szCs w:val="26"/>
          <w:highlight w:val="cyan"/>
        </w:rPr>
        <w:t xml:space="preserve">Displacement of the condyle into the middle </w:t>
      </w:r>
      <w:r w:rsidR="009D3446" w:rsidRPr="002171EC">
        <w:rPr>
          <w:rFonts w:cstheme="minorHAnsi"/>
          <w:sz w:val="26"/>
          <w:szCs w:val="26"/>
          <w:highlight w:val="cyan"/>
        </w:rPr>
        <w:t>cranial fossa .</w:t>
      </w:r>
    </w:p>
    <w:p w:rsidR="002171EC" w:rsidRDefault="009D3446" w:rsidP="002171EC">
      <w:pPr>
        <w:bidi w:val="0"/>
        <w:ind w:left="360"/>
        <w:rPr>
          <w:rFonts w:cstheme="minorHAnsi"/>
          <w:sz w:val="26"/>
          <w:szCs w:val="26"/>
        </w:rPr>
      </w:pPr>
      <w:r w:rsidRPr="004520A2">
        <w:rPr>
          <w:rFonts w:cstheme="minorHAnsi"/>
          <w:sz w:val="26"/>
          <w:szCs w:val="26"/>
        </w:rPr>
        <w:br/>
      </w:r>
      <w:r w:rsidRPr="002171EC">
        <w:rPr>
          <w:rFonts w:cstheme="minorHAnsi"/>
          <w:b/>
          <w:bCs/>
          <w:sz w:val="26"/>
          <w:szCs w:val="26"/>
        </w:rPr>
        <w:t>After being sure</w:t>
      </w:r>
      <w:r w:rsidR="001507CF" w:rsidRPr="002171EC">
        <w:rPr>
          <w:rFonts w:cstheme="minorHAnsi"/>
          <w:b/>
          <w:bCs/>
          <w:sz w:val="26"/>
          <w:szCs w:val="26"/>
        </w:rPr>
        <w:t xml:space="preserve"> that the patient isn’t suffering </w:t>
      </w:r>
      <w:r w:rsidRPr="002171EC">
        <w:rPr>
          <w:rFonts w:cstheme="minorHAnsi"/>
          <w:b/>
          <w:bCs/>
          <w:sz w:val="26"/>
          <w:szCs w:val="26"/>
        </w:rPr>
        <w:t xml:space="preserve">from </w:t>
      </w:r>
      <w:r w:rsidR="001507CF" w:rsidRPr="002171EC">
        <w:rPr>
          <w:rFonts w:cstheme="minorHAnsi"/>
          <w:b/>
          <w:bCs/>
          <w:sz w:val="26"/>
          <w:szCs w:val="26"/>
        </w:rPr>
        <w:t>any spinal injury</w:t>
      </w:r>
      <w:r w:rsidR="001507CF" w:rsidRPr="004520A2">
        <w:rPr>
          <w:rFonts w:cstheme="minorHAnsi"/>
          <w:sz w:val="26"/>
          <w:szCs w:val="26"/>
        </w:rPr>
        <w:t xml:space="preserve"> , </w:t>
      </w:r>
      <w:r w:rsidR="001507CF" w:rsidRPr="002171EC">
        <w:rPr>
          <w:rFonts w:cstheme="minorHAnsi"/>
          <w:color w:val="FF0000"/>
          <w:sz w:val="26"/>
          <w:szCs w:val="26"/>
        </w:rPr>
        <w:t>tilt</w:t>
      </w:r>
      <w:r w:rsidR="001507CF" w:rsidRPr="004520A2">
        <w:rPr>
          <w:rFonts w:cstheme="minorHAnsi"/>
          <w:sz w:val="26"/>
          <w:szCs w:val="26"/>
        </w:rPr>
        <w:t xml:space="preserve"> </w:t>
      </w:r>
      <w:r w:rsidR="001507CF" w:rsidRPr="002171EC">
        <w:rPr>
          <w:rFonts w:cstheme="minorHAnsi"/>
          <w:color w:val="FF0000"/>
          <w:sz w:val="26"/>
          <w:szCs w:val="26"/>
        </w:rPr>
        <w:t xml:space="preserve">the head and look for any dripping fluids </w:t>
      </w:r>
      <w:r w:rsidR="001507CF" w:rsidRPr="004520A2">
        <w:rPr>
          <w:rFonts w:cstheme="minorHAnsi"/>
          <w:sz w:val="26"/>
          <w:szCs w:val="26"/>
        </w:rPr>
        <w:t>.</w:t>
      </w:r>
    </w:p>
    <w:p w:rsidR="001507CF" w:rsidRPr="004520A2" w:rsidRDefault="001507CF" w:rsidP="002171EC">
      <w:pPr>
        <w:bidi w:val="0"/>
        <w:ind w:left="360"/>
        <w:rPr>
          <w:rFonts w:cstheme="minorHAnsi"/>
          <w:sz w:val="26"/>
          <w:szCs w:val="26"/>
        </w:rPr>
      </w:pPr>
      <w:r w:rsidRPr="004520A2">
        <w:rPr>
          <w:rFonts w:cstheme="minorHAnsi"/>
          <w:sz w:val="26"/>
          <w:szCs w:val="26"/>
        </w:rPr>
        <w:t xml:space="preserve"> </w:t>
      </w:r>
      <w:r w:rsidRPr="002171EC">
        <w:rPr>
          <w:rFonts w:cstheme="minorHAnsi"/>
          <w:b/>
          <w:bCs/>
          <w:sz w:val="26"/>
          <w:szCs w:val="26"/>
        </w:rPr>
        <w:t>If a clear fluid is dripping</w:t>
      </w:r>
      <w:r w:rsidRPr="004520A2">
        <w:rPr>
          <w:rFonts w:cstheme="minorHAnsi"/>
          <w:sz w:val="26"/>
          <w:szCs w:val="26"/>
        </w:rPr>
        <w:t xml:space="preserve"> , </w:t>
      </w:r>
      <w:r w:rsidRPr="002171EC">
        <w:rPr>
          <w:rFonts w:cstheme="minorHAnsi"/>
          <w:color w:val="FF0000"/>
          <w:sz w:val="26"/>
          <w:szCs w:val="26"/>
        </w:rPr>
        <w:t>CSF leakage is suspected</w:t>
      </w:r>
      <w:r w:rsidRPr="004520A2">
        <w:rPr>
          <w:rFonts w:cstheme="minorHAnsi"/>
          <w:sz w:val="26"/>
          <w:szCs w:val="26"/>
        </w:rPr>
        <w:t xml:space="preserve">. This can be confirmed by performing a </w:t>
      </w:r>
      <w:r w:rsidRPr="002171EC">
        <w:rPr>
          <w:rFonts w:cstheme="minorHAnsi"/>
          <w:sz w:val="26"/>
          <w:szCs w:val="26"/>
          <w:highlight w:val="cyan"/>
        </w:rPr>
        <w:t>simple test using a filter paper</w:t>
      </w:r>
      <w:r w:rsidRPr="004520A2">
        <w:rPr>
          <w:rFonts w:cstheme="minorHAnsi"/>
          <w:sz w:val="26"/>
          <w:szCs w:val="26"/>
        </w:rPr>
        <w:t xml:space="preserve"> </w:t>
      </w:r>
    </w:p>
    <w:p w:rsidR="001507CF" w:rsidRDefault="001507CF" w:rsidP="004520A2">
      <w:pPr>
        <w:bidi w:val="0"/>
        <w:ind w:left="360"/>
        <w:rPr>
          <w:rFonts w:cstheme="minorHAnsi"/>
          <w:color w:val="FF0000"/>
          <w:sz w:val="26"/>
          <w:szCs w:val="26"/>
        </w:rPr>
      </w:pPr>
      <w:r w:rsidRPr="002171EC">
        <w:rPr>
          <w:rFonts w:cstheme="minorHAnsi"/>
          <w:color w:val="FF0000"/>
          <w:sz w:val="26"/>
          <w:szCs w:val="26"/>
        </w:rPr>
        <w:t>Treatment can be controversial with CSF leakage .</w:t>
      </w:r>
      <w:r w:rsidRPr="004520A2">
        <w:rPr>
          <w:rFonts w:cstheme="minorHAnsi"/>
          <w:sz w:val="26"/>
          <w:szCs w:val="26"/>
        </w:rPr>
        <w:t xml:space="preserve"> Some clinicians prescribe antibiotics ( </w:t>
      </w:r>
      <w:r w:rsidRPr="002171EC">
        <w:rPr>
          <w:rFonts w:cstheme="minorHAnsi"/>
          <w:b/>
          <w:bCs/>
          <w:sz w:val="26"/>
          <w:szCs w:val="26"/>
        </w:rPr>
        <w:t xml:space="preserve">clindamycin </w:t>
      </w:r>
      <w:r w:rsidRPr="004520A2">
        <w:rPr>
          <w:rFonts w:cstheme="minorHAnsi"/>
          <w:sz w:val="26"/>
          <w:szCs w:val="26"/>
        </w:rPr>
        <w:t xml:space="preserve">) as the dura is torn, while </w:t>
      </w:r>
      <w:r w:rsidRPr="002171EC">
        <w:rPr>
          <w:rFonts w:cstheme="minorHAnsi"/>
          <w:color w:val="FF0000"/>
          <w:sz w:val="26"/>
          <w:szCs w:val="26"/>
        </w:rPr>
        <w:t>others report no benefit of antibiotics in such cases as they don’t cross the blood brain barrier .</w:t>
      </w:r>
    </w:p>
    <w:p w:rsidR="002171EC" w:rsidRPr="002171EC" w:rsidRDefault="002171EC" w:rsidP="002171EC">
      <w:pPr>
        <w:bidi w:val="0"/>
        <w:ind w:left="360"/>
        <w:rPr>
          <w:rFonts w:cstheme="minorHAnsi"/>
          <w:color w:val="FF0000"/>
          <w:sz w:val="26"/>
          <w:szCs w:val="26"/>
        </w:rPr>
      </w:pPr>
      <w:r>
        <w:rPr>
          <w:rFonts w:cstheme="minorHAnsi"/>
          <w:color w:val="FF0000"/>
          <w:sz w:val="26"/>
          <w:szCs w:val="26"/>
        </w:rPr>
        <w:t>******************</w:t>
      </w:r>
    </w:p>
    <w:p w:rsidR="001507CF" w:rsidRDefault="001507CF" w:rsidP="004520A2">
      <w:pPr>
        <w:bidi w:val="0"/>
        <w:ind w:left="360"/>
        <w:rPr>
          <w:rFonts w:cstheme="minorHAnsi"/>
          <w:sz w:val="26"/>
          <w:szCs w:val="26"/>
        </w:rPr>
      </w:pPr>
      <w:r w:rsidRPr="002171EC">
        <w:rPr>
          <w:rFonts w:cstheme="minorHAnsi"/>
          <w:sz w:val="26"/>
          <w:szCs w:val="26"/>
          <w:highlight w:val="yellow"/>
        </w:rPr>
        <w:t>The best management</w:t>
      </w:r>
      <w:r w:rsidRPr="004520A2">
        <w:rPr>
          <w:rFonts w:cstheme="minorHAnsi"/>
          <w:sz w:val="26"/>
          <w:szCs w:val="26"/>
        </w:rPr>
        <w:t xml:space="preserve"> would be to </w:t>
      </w:r>
      <w:r w:rsidRPr="002171EC">
        <w:rPr>
          <w:rFonts w:cstheme="minorHAnsi"/>
          <w:b/>
          <w:bCs/>
          <w:sz w:val="26"/>
          <w:szCs w:val="26"/>
        </w:rPr>
        <w:t>reduce the fracture while placing the patient in an upright position and wait for 10 days . If the leakage hadn’t ceased by then , refer to a neurosurgeon .</w:t>
      </w:r>
    </w:p>
    <w:p w:rsidR="002171EC" w:rsidRPr="004520A2" w:rsidRDefault="002171EC" w:rsidP="002171EC">
      <w:pPr>
        <w:bidi w:val="0"/>
        <w:ind w:left="360"/>
        <w:rPr>
          <w:rFonts w:cstheme="minorHAnsi"/>
          <w:sz w:val="26"/>
          <w:szCs w:val="26"/>
        </w:rPr>
      </w:pPr>
      <w:r>
        <w:rPr>
          <w:rFonts w:cstheme="minorHAnsi"/>
          <w:sz w:val="26"/>
          <w:szCs w:val="26"/>
        </w:rPr>
        <w:t>******************</w:t>
      </w:r>
    </w:p>
    <w:p w:rsidR="001507CF" w:rsidRPr="004520A2" w:rsidRDefault="009D3446" w:rsidP="004520A2">
      <w:pPr>
        <w:bidi w:val="0"/>
        <w:ind w:left="360"/>
        <w:rPr>
          <w:rFonts w:cstheme="minorHAnsi"/>
          <w:sz w:val="26"/>
          <w:szCs w:val="26"/>
          <w:u w:val="single"/>
        </w:rPr>
      </w:pPr>
      <w:r w:rsidRPr="002171EC">
        <w:rPr>
          <w:rFonts w:cstheme="minorHAnsi"/>
          <w:sz w:val="26"/>
          <w:szCs w:val="26"/>
          <w:highlight w:val="yellow"/>
          <w:u w:val="single"/>
        </w:rPr>
        <w:t>RADIOGRAPHS</w:t>
      </w:r>
    </w:p>
    <w:p w:rsidR="001507CF" w:rsidRPr="00E20911" w:rsidRDefault="00B70177" w:rsidP="00E20911">
      <w:pPr>
        <w:bidi w:val="0"/>
        <w:ind w:left="360"/>
        <w:rPr>
          <w:rFonts w:cstheme="minorHAnsi"/>
          <w:b/>
          <w:bCs/>
          <w:sz w:val="26"/>
          <w:szCs w:val="26"/>
        </w:rPr>
      </w:pPr>
      <w:r w:rsidRPr="004520A2">
        <w:rPr>
          <w:rFonts w:cstheme="minorHAnsi"/>
          <w:sz w:val="26"/>
          <w:szCs w:val="26"/>
        </w:rPr>
        <w:br/>
      </w:r>
      <w:r w:rsidR="001507CF" w:rsidRPr="00E20911">
        <w:rPr>
          <w:rFonts w:cstheme="minorHAnsi"/>
          <w:color w:val="FF0000"/>
          <w:sz w:val="26"/>
          <w:szCs w:val="26"/>
        </w:rPr>
        <w:t>Plain radiographs</w:t>
      </w:r>
      <w:r w:rsidR="001507CF" w:rsidRPr="004520A2">
        <w:rPr>
          <w:rFonts w:cstheme="minorHAnsi"/>
          <w:sz w:val="26"/>
          <w:szCs w:val="26"/>
        </w:rPr>
        <w:t xml:space="preserve"> are </w:t>
      </w:r>
      <w:r w:rsidR="001507CF" w:rsidRPr="00E20911">
        <w:rPr>
          <w:rFonts w:cstheme="minorHAnsi"/>
          <w:b/>
          <w:bCs/>
          <w:sz w:val="26"/>
          <w:szCs w:val="26"/>
        </w:rPr>
        <w:t xml:space="preserve">sufficient for simple displaced fractures resulting from simple mechanism of injury . Such as PA skull </w:t>
      </w:r>
      <w:r w:rsidRPr="00E20911">
        <w:rPr>
          <w:rFonts w:cstheme="minorHAnsi"/>
          <w:b/>
          <w:bCs/>
          <w:sz w:val="26"/>
          <w:szCs w:val="26"/>
        </w:rPr>
        <w:t>and OPG</w:t>
      </w:r>
      <w:r w:rsidR="001507CF" w:rsidRPr="00E20911">
        <w:rPr>
          <w:rFonts w:cstheme="minorHAnsi"/>
          <w:b/>
          <w:bCs/>
          <w:sz w:val="26"/>
          <w:szCs w:val="26"/>
        </w:rPr>
        <w:t xml:space="preserve">. </w:t>
      </w:r>
    </w:p>
    <w:p w:rsidR="001507CF" w:rsidRPr="004520A2" w:rsidRDefault="001507CF" w:rsidP="004520A2">
      <w:pPr>
        <w:bidi w:val="0"/>
        <w:ind w:left="360"/>
        <w:rPr>
          <w:rFonts w:cstheme="minorHAnsi"/>
          <w:sz w:val="26"/>
          <w:szCs w:val="26"/>
        </w:rPr>
      </w:pPr>
      <w:r w:rsidRPr="00E20911">
        <w:rPr>
          <w:rFonts w:cstheme="minorHAnsi"/>
          <w:sz w:val="26"/>
          <w:szCs w:val="26"/>
          <w:highlight w:val="cyan"/>
        </w:rPr>
        <w:t>More specific images</w:t>
      </w:r>
      <w:r w:rsidRPr="004520A2">
        <w:rPr>
          <w:rFonts w:cstheme="minorHAnsi"/>
          <w:sz w:val="26"/>
          <w:szCs w:val="26"/>
        </w:rPr>
        <w:t xml:space="preserve"> </w:t>
      </w:r>
      <w:r w:rsidR="007962D9" w:rsidRPr="004520A2">
        <w:rPr>
          <w:rFonts w:cstheme="minorHAnsi"/>
          <w:sz w:val="26"/>
          <w:szCs w:val="26"/>
        </w:rPr>
        <w:t xml:space="preserve">such as </w:t>
      </w:r>
      <w:r w:rsidR="007962D9" w:rsidRPr="00E20911">
        <w:rPr>
          <w:rFonts w:cstheme="minorHAnsi"/>
          <w:sz w:val="26"/>
          <w:szCs w:val="26"/>
          <w:highlight w:val="cyan"/>
        </w:rPr>
        <w:t>reverse Town</w:t>
      </w:r>
      <w:r w:rsidRPr="00E20911">
        <w:rPr>
          <w:rFonts w:cstheme="minorHAnsi"/>
          <w:sz w:val="26"/>
          <w:szCs w:val="26"/>
          <w:highlight w:val="cyan"/>
        </w:rPr>
        <w:t xml:space="preserve"> </w:t>
      </w:r>
      <w:r w:rsidR="007962D9" w:rsidRPr="00E20911">
        <w:rPr>
          <w:rFonts w:cstheme="minorHAnsi"/>
          <w:sz w:val="26"/>
          <w:szCs w:val="26"/>
          <w:highlight w:val="cyan"/>
        </w:rPr>
        <w:t xml:space="preserve">is the preferable projection in condylar fractures and it reveals </w:t>
      </w:r>
      <w:r w:rsidRPr="00E20911">
        <w:rPr>
          <w:rFonts w:cstheme="minorHAnsi"/>
          <w:sz w:val="26"/>
          <w:szCs w:val="26"/>
          <w:highlight w:val="cyan"/>
        </w:rPr>
        <w:t>medial displacement or subcondylar</w:t>
      </w:r>
      <w:r w:rsidRPr="004520A2">
        <w:rPr>
          <w:rFonts w:cstheme="minorHAnsi"/>
          <w:sz w:val="26"/>
          <w:szCs w:val="26"/>
        </w:rPr>
        <w:t xml:space="preserve"> fracture . </w:t>
      </w:r>
      <w:r w:rsidRPr="00E20911">
        <w:rPr>
          <w:rFonts w:cstheme="minorHAnsi"/>
          <w:sz w:val="26"/>
          <w:szCs w:val="26"/>
          <w:highlight w:val="green"/>
        </w:rPr>
        <w:t>Lateral oblique could be used but it is not very specific .</w:t>
      </w:r>
    </w:p>
    <w:p w:rsidR="001507CF" w:rsidRPr="00E20911" w:rsidRDefault="001507CF" w:rsidP="004520A2">
      <w:pPr>
        <w:bidi w:val="0"/>
        <w:ind w:left="360"/>
        <w:rPr>
          <w:rFonts w:cstheme="minorHAnsi"/>
          <w:color w:val="FF0000"/>
          <w:sz w:val="26"/>
          <w:szCs w:val="26"/>
        </w:rPr>
      </w:pPr>
      <w:r w:rsidRPr="00E20911">
        <w:rPr>
          <w:rFonts w:cstheme="minorHAnsi"/>
          <w:color w:val="FF0000"/>
          <w:sz w:val="26"/>
          <w:szCs w:val="26"/>
        </w:rPr>
        <w:t xml:space="preserve">In more severe injuries , a CT is warranted . Another indication for a CT is when surgery is intended . </w:t>
      </w:r>
    </w:p>
    <w:p w:rsidR="001507CF" w:rsidRPr="004520A2" w:rsidRDefault="001507CF" w:rsidP="007677C0">
      <w:pPr>
        <w:bidi w:val="0"/>
        <w:ind w:left="360"/>
        <w:rPr>
          <w:rFonts w:cstheme="minorHAnsi"/>
          <w:sz w:val="26"/>
          <w:szCs w:val="26"/>
        </w:rPr>
      </w:pPr>
      <w:r w:rsidRPr="00E20911">
        <w:rPr>
          <w:rFonts w:cstheme="minorHAnsi"/>
          <w:sz w:val="26"/>
          <w:szCs w:val="26"/>
          <w:highlight w:val="magenta"/>
        </w:rPr>
        <w:t>MRI is indicated in cases of rupture or injury to the disc</w:t>
      </w:r>
      <w:r w:rsidRPr="004520A2">
        <w:rPr>
          <w:rFonts w:cstheme="minorHAnsi"/>
          <w:sz w:val="26"/>
          <w:szCs w:val="26"/>
        </w:rPr>
        <w:t xml:space="preserve"> .</w:t>
      </w:r>
    </w:p>
    <w:p w:rsidR="001507CF" w:rsidRPr="00E20911" w:rsidRDefault="004520A2" w:rsidP="004520A2">
      <w:pPr>
        <w:bidi w:val="0"/>
        <w:ind w:left="360"/>
        <w:rPr>
          <w:rFonts w:cstheme="minorHAnsi"/>
          <w:color w:val="FF0000"/>
          <w:sz w:val="26"/>
          <w:szCs w:val="26"/>
          <w:u w:val="single"/>
        </w:rPr>
      </w:pPr>
      <w:r w:rsidRPr="00E20911">
        <w:rPr>
          <w:rFonts w:cstheme="minorHAnsi"/>
          <w:color w:val="FF0000"/>
          <w:sz w:val="26"/>
          <w:szCs w:val="26"/>
          <w:u w:val="single"/>
        </w:rPr>
        <w:t>TREATMENT:</w:t>
      </w:r>
    </w:p>
    <w:p w:rsidR="001507CF" w:rsidRPr="004520A2" w:rsidRDefault="001507CF" w:rsidP="004520A2">
      <w:pPr>
        <w:bidi w:val="0"/>
        <w:ind w:left="360"/>
        <w:rPr>
          <w:rFonts w:cstheme="minorHAnsi"/>
          <w:sz w:val="26"/>
          <w:szCs w:val="26"/>
        </w:rPr>
      </w:pPr>
      <w:r w:rsidRPr="00E20911">
        <w:rPr>
          <w:rFonts w:cstheme="minorHAnsi"/>
          <w:sz w:val="26"/>
          <w:szCs w:val="26"/>
          <w:highlight w:val="green"/>
        </w:rPr>
        <w:t>Goals of condylar fracture repair</w:t>
      </w:r>
      <w:r w:rsidRPr="004520A2">
        <w:rPr>
          <w:rFonts w:cstheme="minorHAnsi"/>
          <w:sz w:val="26"/>
          <w:szCs w:val="26"/>
        </w:rPr>
        <w:t xml:space="preserve"> :</w:t>
      </w:r>
    </w:p>
    <w:p w:rsidR="001507CF" w:rsidRPr="00E20911" w:rsidRDefault="001507CF" w:rsidP="004520A2">
      <w:pPr>
        <w:bidi w:val="0"/>
        <w:ind w:left="360"/>
        <w:rPr>
          <w:rFonts w:cstheme="minorHAnsi"/>
          <w:color w:val="FF0000"/>
          <w:sz w:val="26"/>
          <w:szCs w:val="26"/>
        </w:rPr>
      </w:pPr>
      <w:r w:rsidRPr="00E20911">
        <w:rPr>
          <w:rFonts w:cstheme="minorHAnsi"/>
          <w:color w:val="FF0000"/>
          <w:sz w:val="26"/>
          <w:szCs w:val="26"/>
        </w:rPr>
        <w:t xml:space="preserve">Pain free mouth opening </w:t>
      </w:r>
    </w:p>
    <w:p w:rsidR="001507CF" w:rsidRPr="00E20911" w:rsidRDefault="001507CF" w:rsidP="004520A2">
      <w:pPr>
        <w:bidi w:val="0"/>
        <w:ind w:left="360"/>
        <w:rPr>
          <w:rFonts w:cstheme="minorHAnsi"/>
          <w:color w:val="FF0000"/>
          <w:sz w:val="26"/>
          <w:szCs w:val="26"/>
        </w:rPr>
      </w:pPr>
      <w:r w:rsidRPr="00E20911">
        <w:rPr>
          <w:rFonts w:cstheme="minorHAnsi"/>
          <w:color w:val="FF0000"/>
          <w:sz w:val="26"/>
          <w:szCs w:val="26"/>
        </w:rPr>
        <w:t xml:space="preserve">Good jaw motion in all excursive movements </w:t>
      </w:r>
    </w:p>
    <w:p w:rsidR="001507CF" w:rsidRPr="00E20911" w:rsidRDefault="001507CF" w:rsidP="004520A2">
      <w:pPr>
        <w:bidi w:val="0"/>
        <w:ind w:left="360"/>
        <w:rPr>
          <w:rFonts w:cstheme="minorHAnsi"/>
          <w:color w:val="FF0000"/>
          <w:sz w:val="26"/>
          <w:szCs w:val="26"/>
        </w:rPr>
      </w:pPr>
      <w:r w:rsidRPr="00E20911">
        <w:rPr>
          <w:rFonts w:cstheme="minorHAnsi"/>
          <w:color w:val="FF0000"/>
          <w:sz w:val="26"/>
          <w:szCs w:val="26"/>
        </w:rPr>
        <w:t>Restoration of pre-injury occlusion</w:t>
      </w:r>
    </w:p>
    <w:p w:rsidR="001507CF" w:rsidRPr="00E20911" w:rsidRDefault="001507CF" w:rsidP="004520A2">
      <w:pPr>
        <w:bidi w:val="0"/>
        <w:ind w:left="360"/>
        <w:rPr>
          <w:rFonts w:cstheme="minorHAnsi"/>
          <w:color w:val="FF0000"/>
          <w:sz w:val="26"/>
          <w:szCs w:val="26"/>
        </w:rPr>
      </w:pPr>
      <w:r w:rsidRPr="00E20911">
        <w:rPr>
          <w:rFonts w:cstheme="minorHAnsi"/>
          <w:color w:val="FF0000"/>
          <w:sz w:val="26"/>
          <w:szCs w:val="26"/>
        </w:rPr>
        <w:t>Stable TMJs</w:t>
      </w:r>
    </w:p>
    <w:p w:rsidR="00E20911" w:rsidRDefault="001507CF" w:rsidP="004520A2">
      <w:pPr>
        <w:bidi w:val="0"/>
        <w:ind w:left="360"/>
        <w:rPr>
          <w:rFonts w:cstheme="minorHAnsi"/>
          <w:sz w:val="26"/>
          <w:szCs w:val="26"/>
        </w:rPr>
      </w:pPr>
      <w:r w:rsidRPr="00E20911">
        <w:rPr>
          <w:rFonts w:cstheme="minorHAnsi"/>
          <w:color w:val="FF0000"/>
          <w:sz w:val="26"/>
          <w:szCs w:val="26"/>
        </w:rPr>
        <w:t>Good facial and jaw symmetry</w:t>
      </w:r>
      <w:r w:rsidRPr="004520A2">
        <w:rPr>
          <w:rFonts w:cstheme="minorHAnsi"/>
          <w:sz w:val="26"/>
          <w:szCs w:val="26"/>
        </w:rPr>
        <w:t xml:space="preserve"> </w:t>
      </w:r>
    </w:p>
    <w:p w:rsidR="001507CF" w:rsidRPr="004520A2" w:rsidRDefault="001507CF" w:rsidP="00E20911">
      <w:pPr>
        <w:bidi w:val="0"/>
        <w:ind w:left="360"/>
        <w:rPr>
          <w:rFonts w:cstheme="minorHAnsi"/>
          <w:sz w:val="26"/>
          <w:szCs w:val="26"/>
        </w:rPr>
      </w:pPr>
      <w:r w:rsidRPr="004520A2">
        <w:rPr>
          <w:rFonts w:cstheme="minorHAnsi"/>
          <w:sz w:val="26"/>
          <w:szCs w:val="26"/>
        </w:rPr>
        <w:t>.</w:t>
      </w:r>
    </w:p>
    <w:p w:rsidR="007677C0" w:rsidRDefault="001507CF" w:rsidP="007677C0">
      <w:pPr>
        <w:bidi w:val="0"/>
        <w:ind w:left="426"/>
        <w:rPr>
          <w:rFonts w:cstheme="minorHAnsi"/>
          <w:sz w:val="26"/>
          <w:szCs w:val="26"/>
        </w:rPr>
      </w:pPr>
      <w:r w:rsidRPr="004520A2">
        <w:rPr>
          <w:rFonts w:cstheme="minorHAnsi"/>
          <w:sz w:val="26"/>
          <w:szCs w:val="26"/>
        </w:rPr>
        <w:t>Th</w:t>
      </w:r>
      <w:r w:rsidRPr="00E20911">
        <w:rPr>
          <w:rFonts w:cstheme="minorHAnsi"/>
          <w:b/>
          <w:bCs/>
          <w:sz w:val="26"/>
          <w:szCs w:val="26"/>
        </w:rPr>
        <w:t>e condyle is a very sensitive area . 5-20% of cases of facial asymmetry are attributed to condylar trauma , as it could lead to con</w:t>
      </w:r>
      <w:r w:rsidR="007677C0" w:rsidRPr="00E20911">
        <w:rPr>
          <w:rFonts w:cstheme="minorHAnsi"/>
          <w:b/>
          <w:bCs/>
          <w:sz w:val="26"/>
          <w:szCs w:val="26"/>
        </w:rPr>
        <w:t>dylar hypoplasia</w:t>
      </w:r>
      <w:r w:rsidR="007677C0">
        <w:rPr>
          <w:rFonts w:cstheme="minorHAnsi"/>
          <w:sz w:val="26"/>
          <w:szCs w:val="26"/>
        </w:rPr>
        <w:t>.</w:t>
      </w:r>
    </w:p>
    <w:p w:rsidR="001507CF" w:rsidRDefault="001507CF" w:rsidP="007677C0">
      <w:pPr>
        <w:bidi w:val="0"/>
        <w:ind w:left="426"/>
        <w:rPr>
          <w:rFonts w:cstheme="minorHAnsi"/>
          <w:b/>
          <w:bCs/>
          <w:sz w:val="26"/>
          <w:szCs w:val="26"/>
        </w:rPr>
      </w:pPr>
      <w:r w:rsidRPr="00E20911">
        <w:rPr>
          <w:rFonts w:cstheme="minorHAnsi"/>
          <w:b/>
          <w:bCs/>
          <w:sz w:val="26"/>
          <w:szCs w:val="26"/>
        </w:rPr>
        <w:t>Auto-correction is suspected in the condyle , but not necessarily ideally to restore the proper function of the joint , as it cou</w:t>
      </w:r>
      <w:r w:rsidR="004520A2" w:rsidRPr="00E20911">
        <w:rPr>
          <w:rFonts w:cstheme="minorHAnsi"/>
          <w:b/>
          <w:bCs/>
          <w:sz w:val="26"/>
          <w:szCs w:val="26"/>
        </w:rPr>
        <w:t xml:space="preserve">ld be in the form of ankylosis </w:t>
      </w:r>
    </w:p>
    <w:p w:rsidR="00E20911" w:rsidRPr="00E20911" w:rsidRDefault="00E20911" w:rsidP="00E20911">
      <w:pPr>
        <w:bidi w:val="0"/>
        <w:ind w:left="426"/>
        <w:rPr>
          <w:rFonts w:cstheme="minorHAnsi"/>
          <w:b/>
          <w:bCs/>
          <w:sz w:val="26"/>
          <w:szCs w:val="26"/>
        </w:rPr>
      </w:pPr>
      <w:r>
        <w:rPr>
          <w:rFonts w:cstheme="minorHAnsi"/>
          <w:b/>
          <w:bCs/>
          <w:sz w:val="26"/>
          <w:szCs w:val="26"/>
        </w:rPr>
        <w:t>********************************</w:t>
      </w:r>
    </w:p>
    <w:p w:rsidR="001507CF" w:rsidRPr="00E20911" w:rsidRDefault="001507CF" w:rsidP="004520A2">
      <w:pPr>
        <w:bidi w:val="0"/>
        <w:ind w:left="360"/>
        <w:rPr>
          <w:rFonts w:cstheme="minorHAnsi"/>
          <w:b/>
          <w:bCs/>
          <w:sz w:val="26"/>
          <w:szCs w:val="26"/>
          <w:u w:val="single"/>
        </w:rPr>
      </w:pPr>
      <w:r w:rsidRPr="00E20911">
        <w:rPr>
          <w:rFonts w:cstheme="minorHAnsi"/>
          <w:b/>
          <w:bCs/>
          <w:sz w:val="26"/>
          <w:szCs w:val="26"/>
          <w:u w:val="single"/>
        </w:rPr>
        <w:t xml:space="preserve">Types of treatment </w:t>
      </w:r>
    </w:p>
    <w:p w:rsidR="001507CF" w:rsidRPr="004520A2" w:rsidRDefault="001507CF" w:rsidP="004520A2">
      <w:pPr>
        <w:bidi w:val="0"/>
        <w:ind w:left="360"/>
        <w:rPr>
          <w:rFonts w:cstheme="minorHAnsi"/>
          <w:sz w:val="26"/>
          <w:szCs w:val="26"/>
        </w:rPr>
      </w:pPr>
      <w:r w:rsidRPr="00E20911">
        <w:rPr>
          <w:rFonts w:cstheme="minorHAnsi"/>
          <w:sz w:val="26"/>
          <w:szCs w:val="26"/>
          <w:highlight w:val="yellow"/>
        </w:rPr>
        <w:t>Conservative  management</w:t>
      </w:r>
      <w:r w:rsidRPr="004520A2">
        <w:rPr>
          <w:rFonts w:cstheme="minorHAnsi"/>
          <w:sz w:val="26"/>
          <w:szCs w:val="26"/>
        </w:rPr>
        <w:t xml:space="preserve"> : </w:t>
      </w:r>
      <w:r w:rsidR="007962D9" w:rsidRPr="004520A2">
        <w:rPr>
          <w:rFonts w:cstheme="minorHAnsi"/>
          <w:sz w:val="26"/>
          <w:szCs w:val="26"/>
        </w:rPr>
        <w:t xml:space="preserve">always start with it especially in simple nondisplaced fractures </w:t>
      </w:r>
      <w:r w:rsidRPr="004520A2">
        <w:rPr>
          <w:rFonts w:cstheme="minorHAnsi"/>
          <w:sz w:val="26"/>
          <w:szCs w:val="26"/>
        </w:rPr>
        <w:t>soft diet and analgesia .</w:t>
      </w:r>
    </w:p>
    <w:p w:rsidR="001507CF" w:rsidRPr="004520A2" w:rsidRDefault="007962D9" w:rsidP="004520A2">
      <w:pPr>
        <w:bidi w:val="0"/>
        <w:ind w:left="360"/>
        <w:rPr>
          <w:rFonts w:cstheme="minorHAnsi"/>
          <w:sz w:val="26"/>
          <w:szCs w:val="26"/>
        </w:rPr>
      </w:pPr>
      <w:r w:rsidRPr="00E20911">
        <w:rPr>
          <w:rFonts w:cstheme="minorHAnsi"/>
          <w:sz w:val="26"/>
          <w:szCs w:val="26"/>
          <w:highlight w:val="yellow"/>
        </w:rPr>
        <w:t xml:space="preserve">Closed reduction with </w:t>
      </w:r>
      <w:r w:rsidR="001507CF" w:rsidRPr="00E20911">
        <w:rPr>
          <w:rFonts w:cstheme="minorHAnsi"/>
          <w:sz w:val="26"/>
          <w:szCs w:val="26"/>
          <w:highlight w:val="yellow"/>
        </w:rPr>
        <w:t>IMF</w:t>
      </w:r>
      <w:r w:rsidR="001507CF" w:rsidRPr="004520A2">
        <w:rPr>
          <w:rFonts w:cstheme="minorHAnsi"/>
          <w:sz w:val="26"/>
          <w:szCs w:val="26"/>
        </w:rPr>
        <w:t xml:space="preserve"> : to fix the two jaws together in the pre-injury occlusion . The period of IMF is dependent on the age and degree of displacement .</w:t>
      </w:r>
    </w:p>
    <w:p w:rsidR="007962D9" w:rsidRPr="004520A2" w:rsidRDefault="001507CF" w:rsidP="004520A2">
      <w:pPr>
        <w:bidi w:val="0"/>
        <w:ind w:left="360"/>
        <w:rPr>
          <w:rFonts w:cstheme="minorHAnsi"/>
          <w:sz w:val="26"/>
          <w:szCs w:val="26"/>
        </w:rPr>
      </w:pPr>
      <w:r w:rsidRPr="00E20911">
        <w:rPr>
          <w:rFonts w:cstheme="minorHAnsi"/>
          <w:sz w:val="26"/>
          <w:szCs w:val="26"/>
          <w:highlight w:val="yellow"/>
        </w:rPr>
        <w:t>Open reduction and internal fixation</w:t>
      </w:r>
      <w:r w:rsidRPr="004520A2">
        <w:rPr>
          <w:rFonts w:cstheme="minorHAnsi"/>
          <w:sz w:val="26"/>
          <w:szCs w:val="26"/>
        </w:rPr>
        <w:t xml:space="preserve"> .</w:t>
      </w:r>
      <w:r w:rsidR="007962D9" w:rsidRPr="004520A2">
        <w:rPr>
          <w:rFonts w:cstheme="minorHAnsi"/>
          <w:sz w:val="26"/>
          <w:szCs w:val="26"/>
        </w:rPr>
        <w:br/>
      </w:r>
    </w:p>
    <w:p w:rsidR="001507CF" w:rsidRPr="00E20911" w:rsidRDefault="007962D9" w:rsidP="00E20911">
      <w:pPr>
        <w:bidi w:val="0"/>
        <w:ind w:left="360"/>
        <w:rPr>
          <w:rFonts w:cstheme="minorHAnsi"/>
          <w:color w:val="FF0000"/>
          <w:sz w:val="26"/>
          <w:szCs w:val="26"/>
        </w:rPr>
      </w:pPr>
      <w:r w:rsidRPr="004520A2">
        <w:rPr>
          <w:rFonts w:cstheme="minorHAnsi"/>
          <w:sz w:val="26"/>
          <w:szCs w:val="26"/>
        </w:rPr>
        <w:t>-</w:t>
      </w:r>
      <w:r w:rsidR="00E20911" w:rsidRPr="004520A2">
        <w:rPr>
          <w:rFonts w:cstheme="minorHAnsi"/>
          <w:sz w:val="26"/>
          <w:szCs w:val="26"/>
        </w:rPr>
        <w:t xml:space="preserve"> </w:t>
      </w:r>
      <w:r w:rsidR="00C41C46" w:rsidRPr="004520A2">
        <w:rPr>
          <w:rFonts w:cstheme="minorHAnsi"/>
          <w:sz w:val="26"/>
          <w:szCs w:val="26"/>
        </w:rPr>
        <w:br/>
      </w:r>
      <w:r w:rsidR="001507CF" w:rsidRPr="004520A2">
        <w:rPr>
          <w:rFonts w:cstheme="minorHAnsi"/>
          <w:sz w:val="26"/>
          <w:szCs w:val="26"/>
        </w:rPr>
        <w:t xml:space="preserve"> </w:t>
      </w:r>
      <w:r w:rsidR="001507CF" w:rsidRPr="00E20911">
        <w:rPr>
          <w:rFonts w:cstheme="minorHAnsi"/>
          <w:color w:val="FF0000"/>
          <w:sz w:val="26"/>
          <w:szCs w:val="26"/>
        </w:rPr>
        <w:t xml:space="preserve">The main factors considered are </w:t>
      </w:r>
      <w:r w:rsidR="00C41C46" w:rsidRPr="00E20911">
        <w:rPr>
          <w:rFonts w:cstheme="minorHAnsi"/>
          <w:color w:val="FF0000"/>
          <w:sz w:val="26"/>
          <w:szCs w:val="26"/>
        </w:rPr>
        <w:t>derangement of occlusion, the age and</w:t>
      </w:r>
      <w:r w:rsidR="001507CF" w:rsidRPr="00E20911">
        <w:rPr>
          <w:rFonts w:cstheme="minorHAnsi"/>
          <w:color w:val="FF0000"/>
          <w:sz w:val="26"/>
          <w:szCs w:val="26"/>
        </w:rPr>
        <w:t xml:space="preserve"> degree of displaceme</w:t>
      </w:r>
      <w:r w:rsidR="00C41C46" w:rsidRPr="00E20911">
        <w:rPr>
          <w:rFonts w:cstheme="minorHAnsi"/>
          <w:color w:val="FF0000"/>
          <w:sz w:val="26"/>
          <w:szCs w:val="26"/>
        </w:rPr>
        <w:t xml:space="preserve">nt </w:t>
      </w:r>
      <w:r w:rsidR="001507CF" w:rsidRPr="00E20911">
        <w:rPr>
          <w:rFonts w:cstheme="minorHAnsi"/>
          <w:color w:val="FF0000"/>
          <w:sz w:val="26"/>
          <w:szCs w:val="26"/>
        </w:rPr>
        <w:t>.</w:t>
      </w:r>
    </w:p>
    <w:p w:rsidR="001507CF" w:rsidRDefault="001507CF" w:rsidP="004520A2">
      <w:pPr>
        <w:bidi w:val="0"/>
        <w:rPr>
          <w:rFonts w:cstheme="minorHAnsi"/>
          <w:sz w:val="26"/>
          <w:szCs w:val="26"/>
        </w:rPr>
      </w:pPr>
    </w:p>
    <w:p w:rsidR="004520A2" w:rsidRDefault="004520A2" w:rsidP="004520A2">
      <w:pPr>
        <w:bidi w:val="0"/>
        <w:rPr>
          <w:rFonts w:cstheme="minorHAnsi"/>
          <w:sz w:val="26"/>
          <w:szCs w:val="26"/>
        </w:rPr>
      </w:pPr>
    </w:p>
    <w:p w:rsidR="004520A2" w:rsidRPr="004520A2" w:rsidRDefault="004520A2" w:rsidP="004520A2">
      <w:pPr>
        <w:bidi w:val="0"/>
        <w:rPr>
          <w:rFonts w:cstheme="minorHAnsi"/>
          <w:sz w:val="26"/>
          <w:szCs w:val="26"/>
        </w:rPr>
      </w:pPr>
    </w:p>
    <w:p w:rsidR="001507CF" w:rsidRPr="004520A2" w:rsidRDefault="001507CF" w:rsidP="004520A2">
      <w:pPr>
        <w:bidi w:val="0"/>
        <w:ind w:left="360"/>
        <w:rPr>
          <w:rFonts w:cstheme="minorHAnsi"/>
          <w:sz w:val="26"/>
          <w:szCs w:val="26"/>
        </w:rPr>
      </w:pPr>
      <w:r w:rsidRPr="004520A2">
        <w:rPr>
          <w:rFonts w:cstheme="minorHAnsi"/>
          <w:sz w:val="26"/>
          <w:szCs w:val="26"/>
        </w:rPr>
        <w:t>Some general rules or facts were considered :</w:t>
      </w:r>
    </w:p>
    <w:p w:rsidR="001507CF" w:rsidRPr="004520A2" w:rsidRDefault="001507CF" w:rsidP="004520A2">
      <w:pPr>
        <w:bidi w:val="0"/>
        <w:ind w:left="360"/>
        <w:rPr>
          <w:rFonts w:cstheme="minorHAnsi"/>
          <w:sz w:val="26"/>
          <w:szCs w:val="26"/>
        </w:rPr>
      </w:pPr>
      <w:r w:rsidRPr="004520A2">
        <w:rPr>
          <w:rFonts w:cstheme="minorHAnsi"/>
          <w:sz w:val="26"/>
          <w:szCs w:val="26"/>
        </w:rPr>
        <w:t xml:space="preserve">A patient </w:t>
      </w:r>
      <w:r w:rsidRPr="00E20911">
        <w:rPr>
          <w:rFonts w:cstheme="minorHAnsi"/>
          <w:sz w:val="26"/>
          <w:szCs w:val="26"/>
          <w:highlight w:val="yellow"/>
        </w:rPr>
        <w:t>less than 12 years of age</w:t>
      </w:r>
      <w:r w:rsidRPr="004520A2">
        <w:rPr>
          <w:rFonts w:cstheme="minorHAnsi"/>
          <w:sz w:val="26"/>
          <w:szCs w:val="26"/>
        </w:rPr>
        <w:t xml:space="preserve"> has a high potential for remodeling and occlusal development . Therefore , </w:t>
      </w:r>
      <w:r w:rsidRPr="00E20911">
        <w:rPr>
          <w:rFonts w:cstheme="minorHAnsi"/>
          <w:b/>
          <w:bCs/>
          <w:i/>
          <w:iCs/>
          <w:color w:val="FF0000"/>
          <w:sz w:val="26"/>
          <w:szCs w:val="26"/>
        </w:rPr>
        <w:t>a more conservative approach is considered regardless of the degree of displacement</w:t>
      </w:r>
      <w:r w:rsidRPr="004520A2">
        <w:rPr>
          <w:rFonts w:cstheme="minorHAnsi"/>
          <w:sz w:val="26"/>
          <w:szCs w:val="26"/>
        </w:rPr>
        <w:t xml:space="preserve"> .</w:t>
      </w:r>
    </w:p>
    <w:p w:rsidR="001507CF" w:rsidRPr="00E20911" w:rsidRDefault="001507CF" w:rsidP="004520A2">
      <w:pPr>
        <w:bidi w:val="0"/>
        <w:ind w:left="360"/>
        <w:rPr>
          <w:rFonts w:cstheme="minorHAnsi"/>
          <w:b/>
          <w:bCs/>
          <w:sz w:val="26"/>
          <w:szCs w:val="26"/>
        </w:rPr>
      </w:pPr>
      <w:r w:rsidRPr="004520A2">
        <w:rPr>
          <w:rFonts w:cstheme="minorHAnsi"/>
          <w:sz w:val="26"/>
          <w:szCs w:val="26"/>
        </w:rPr>
        <w:t xml:space="preserve">A patient </w:t>
      </w:r>
      <w:r w:rsidRPr="00E20911">
        <w:rPr>
          <w:rFonts w:cstheme="minorHAnsi"/>
          <w:sz w:val="26"/>
          <w:szCs w:val="26"/>
          <w:highlight w:val="yellow"/>
        </w:rPr>
        <w:t>aged from 12-20 years is</w:t>
      </w:r>
      <w:r w:rsidRPr="004520A2">
        <w:rPr>
          <w:rFonts w:cstheme="minorHAnsi"/>
          <w:sz w:val="26"/>
          <w:szCs w:val="26"/>
        </w:rPr>
        <w:t xml:space="preserve"> within a gray area .</w:t>
      </w:r>
      <w:r w:rsidRPr="00E20911">
        <w:rPr>
          <w:rFonts w:cstheme="minorHAnsi"/>
          <w:b/>
          <w:bCs/>
          <w:sz w:val="26"/>
          <w:szCs w:val="26"/>
        </w:rPr>
        <w:t>They have some capacity for remodeling but it is not highly predictable . Making the degree of displacement a factor to be considered during treatment planning .</w:t>
      </w:r>
    </w:p>
    <w:p w:rsidR="001507CF" w:rsidRPr="00E20911" w:rsidRDefault="001507CF" w:rsidP="004520A2">
      <w:pPr>
        <w:bidi w:val="0"/>
        <w:ind w:left="360"/>
        <w:rPr>
          <w:rFonts w:cstheme="minorHAnsi"/>
          <w:b/>
          <w:bCs/>
          <w:sz w:val="26"/>
          <w:szCs w:val="26"/>
        </w:rPr>
      </w:pPr>
      <w:r w:rsidRPr="004520A2">
        <w:rPr>
          <w:rFonts w:cstheme="minorHAnsi"/>
          <w:sz w:val="26"/>
          <w:szCs w:val="26"/>
        </w:rPr>
        <w:t xml:space="preserve">In a </w:t>
      </w:r>
      <w:r w:rsidRPr="00E20911">
        <w:rPr>
          <w:rFonts w:cstheme="minorHAnsi"/>
          <w:sz w:val="26"/>
          <w:szCs w:val="26"/>
          <w:highlight w:val="yellow"/>
        </w:rPr>
        <w:t>patient more than 20 years of age ,</w:t>
      </w:r>
      <w:r w:rsidRPr="004520A2">
        <w:rPr>
          <w:rFonts w:cstheme="minorHAnsi"/>
          <w:sz w:val="26"/>
          <w:szCs w:val="26"/>
        </w:rPr>
        <w:t xml:space="preserve"> the </w:t>
      </w:r>
      <w:r w:rsidRPr="00E20911">
        <w:rPr>
          <w:rFonts w:cstheme="minorHAnsi"/>
          <w:b/>
          <w:bCs/>
          <w:sz w:val="26"/>
          <w:szCs w:val="26"/>
        </w:rPr>
        <w:t>remodeling is not predictable at all , so we might consider surgical treatment . Certain factors should be considered though .</w:t>
      </w:r>
    </w:p>
    <w:p w:rsidR="001507CF" w:rsidRPr="00E20911" w:rsidRDefault="001507CF" w:rsidP="004520A2">
      <w:pPr>
        <w:bidi w:val="0"/>
        <w:ind w:left="360"/>
        <w:rPr>
          <w:rFonts w:cstheme="minorHAnsi"/>
          <w:color w:val="FF0000"/>
          <w:sz w:val="26"/>
          <w:szCs w:val="26"/>
        </w:rPr>
      </w:pPr>
      <w:r w:rsidRPr="004520A2">
        <w:rPr>
          <w:rFonts w:cstheme="minorHAnsi"/>
          <w:sz w:val="26"/>
          <w:szCs w:val="26"/>
        </w:rPr>
        <w:t>So</w:t>
      </w:r>
      <w:r w:rsidRPr="00E20911">
        <w:rPr>
          <w:rFonts w:cstheme="minorHAnsi"/>
          <w:b/>
          <w:bCs/>
          <w:sz w:val="26"/>
          <w:szCs w:val="26"/>
        </w:rPr>
        <w:t xml:space="preserve"> the main factors to determine a treatment plan a</w:t>
      </w:r>
      <w:r w:rsidRPr="004520A2">
        <w:rPr>
          <w:rFonts w:cstheme="minorHAnsi"/>
          <w:sz w:val="26"/>
          <w:szCs w:val="26"/>
        </w:rPr>
        <w:t xml:space="preserve">re the </w:t>
      </w:r>
      <w:r w:rsidRPr="00E20911">
        <w:rPr>
          <w:rFonts w:cstheme="minorHAnsi"/>
          <w:color w:val="FF0000"/>
          <w:sz w:val="26"/>
          <w:szCs w:val="26"/>
        </w:rPr>
        <w:t>age , degree of displacement and derangement of occlusion .</w:t>
      </w:r>
    </w:p>
    <w:p w:rsidR="001507CF" w:rsidRPr="004520A2" w:rsidRDefault="001507CF" w:rsidP="004520A2">
      <w:pPr>
        <w:bidi w:val="0"/>
        <w:ind w:left="360"/>
        <w:rPr>
          <w:rFonts w:cstheme="minorHAnsi"/>
          <w:sz w:val="26"/>
          <w:szCs w:val="26"/>
        </w:rPr>
      </w:pPr>
      <w:r w:rsidRPr="004520A2">
        <w:rPr>
          <w:rFonts w:cstheme="minorHAnsi"/>
          <w:sz w:val="26"/>
          <w:szCs w:val="26"/>
        </w:rPr>
        <w:t xml:space="preserve">Age &lt; 12 years </w:t>
      </w:r>
    </w:p>
    <w:p w:rsidR="001507CF" w:rsidRPr="004520A2" w:rsidRDefault="001507CF" w:rsidP="004520A2">
      <w:pPr>
        <w:bidi w:val="0"/>
        <w:ind w:left="360"/>
        <w:rPr>
          <w:rFonts w:cstheme="minorHAnsi"/>
          <w:sz w:val="26"/>
          <w:szCs w:val="26"/>
        </w:rPr>
      </w:pPr>
      <w:r w:rsidRPr="004520A2">
        <w:rPr>
          <w:rFonts w:cstheme="minorHAnsi"/>
          <w:sz w:val="26"/>
          <w:szCs w:val="26"/>
        </w:rPr>
        <w:t xml:space="preserve">A high potential for remodeling . </w:t>
      </w:r>
    </w:p>
    <w:p w:rsidR="001507CF" w:rsidRPr="004520A2" w:rsidRDefault="001507CF" w:rsidP="00E20911">
      <w:pPr>
        <w:bidi w:val="0"/>
        <w:ind w:left="360"/>
        <w:jc w:val="both"/>
        <w:rPr>
          <w:rFonts w:cstheme="minorHAnsi"/>
          <w:sz w:val="26"/>
          <w:szCs w:val="26"/>
        </w:rPr>
      </w:pPr>
      <w:r w:rsidRPr="004520A2">
        <w:rPr>
          <w:rFonts w:cstheme="minorHAnsi"/>
          <w:sz w:val="26"/>
          <w:szCs w:val="26"/>
        </w:rPr>
        <w:t>The degree of displacement is not very important in terms of treatment .</w:t>
      </w:r>
    </w:p>
    <w:p w:rsidR="00E20911" w:rsidRPr="00E20911" w:rsidRDefault="00E20911" w:rsidP="00E20911">
      <w:pPr>
        <w:jc w:val="right"/>
        <w:rPr>
          <w:sz w:val="26"/>
          <w:szCs w:val="26"/>
        </w:rPr>
      </w:pPr>
      <w:r w:rsidRPr="00E20911">
        <w:rPr>
          <w:sz w:val="26"/>
          <w:szCs w:val="26"/>
          <w:highlight w:val="yellow"/>
        </w:rPr>
        <w:t>Age group of younger than 12</w:t>
      </w:r>
      <w:r w:rsidRPr="00E20911">
        <w:rPr>
          <w:rFonts w:cs="Arial"/>
          <w:sz w:val="26"/>
          <w:szCs w:val="26"/>
          <w:rtl/>
        </w:rPr>
        <w:t>:</w:t>
      </w:r>
    </w:p>
    <w:p w:rsidR="00E20911" w:rsidRPr="00E20911" w:rsidRDefault="00E20911" w:rsidP="00E20911">
      <w:pPr>
        <w:jc w:val="right"/>
        <w:rPr>
          <w:sz w:val="26"/>
          <w:szCs w:val="26"/>
        </w:rPr>
      </w:pPr>
      <w:r w:rsidRPr="00E20911">
        <w:rPr>
          <w:sz w:val="26"/>
          <w:szCs w:val="26"/>
        </w:rPr>
        <w:t>o Occlusal derangement due to high remodeling</w:t>
      </w:r>
    </w:p>
    <w:p w:rsidR="00E20911" w:rsidRPr="00E20911" w:rsidRDefault="00E20911" w:rsidP="00E20911">
      <w:pPr>
        <w:jc w:val="right"/>
        <w:rPr>
          <w:sz w:val="26"/>
          <w:szCs w:val="26"/>
        </w:rPr>
      </w:pPr>
      <w:r w:rsidRPr="00E20911">
        <w:rPr>
          <w:sz w:val="26"/>
          <w:szCs w:val="26"/>
        </w:rPr>
        <w:t>o If no displacement, then conservative treatment</w:t>
      </w:r>
    </w:p>
    <w:p w:rsidR="00E20911" w:rsidRPr="00E20911" w:rsidRDefault="00E20911" w:rsidP="00E20911">
      <w:pPr>
        <w:jc w:val="right"/>
        <w:rPr>
          <w:sz w:val="26"/>
          <w:szCs w:val="26"/>
        </w:rPr>
      </w:pPr>
      <w:r w:rsidRPr="00E20911">
        <w:rPr>
          <w:sz w:val="26"/>
          <w:szCs w:val="26"/>
        </w:rPr>
        <w:t>o If there is displacement, intermaxillary fixation</w:t>
      </w:r>
      <w:r w:rsidRPr="00E20911">
        <w:rPr>
          <w:rFonts w:cs="Arial"/>
          <w:sz w:val="26"/>
          <w:szCs w:val="26"/>
          <w:rtl/>
        </w:rPr>
        <w:t>.</w:t>
      </w:r>
    </w:p>
    <w:p w:rsidR="00E20911" w:rsidRPr="00E20911" w:rsidRDefault="00E20911" w:rsidP="00E20911">
      <w:pPr>
        <w:jc w:val="right"/>
        <w:rPr>
          <w:sz w:val="26"/>
          <w:szCs w:val="26"/>
        </w:rPr>
      </w:pPr>
      <w:r w:rsidRPr="00E20911">
        <w:rPr>
          <w:sz w:val="26"/>
          <w:szCs w:val="26"/>
        </w:rPr>
        <w:t>o Surgery is an option, but only in extreme cases and even then you must think very</w:t>
      </w:r>
    </w:p>
    <w:p w:rsidR="00E20911" w:rsidRDefault="00E20911" w:rsidP="00E20911">
      <w:pPr>
        <w:bidi w:val="0"/>
        <w:jc w:val="both"/>
        <w:rPr>
          <w:sz w:val="26"/>
          <w:szCs w:val="26"/>
        </w:rPr>
      </w:pPr>
      <w:r w:rsidRPr="00E20911">
        <w:rPr>
          <w:sz w:val="26"/>
          <w:szCs w:val="26"/>
        </w:rPr>
        <w:t>carefully before submitting the child</w:t>
      </w:r>
    </w:p>
    <w:p w:rsidR="00E20911" w:rsidRPr="00E20911" w:rsidRDefault="00E20911" w:rsidP="00E20911">
      <w:pPr>
        <w:jc w:val="right"/>
        <w:rPr>
          <w:sz w:val="26"/>
          <w:szCs w:val="26"/>
        </w:rPr>
      </w:pPr>
      <w:r w:rsidRPr="00E20911">
        <w:rPr>
          <w:sz w:val="26"/>
          <w:szCs w:val="26"/>
        </w:rPr>
        <w:t>.</w:t>
      </w:r>
      <w:r w:rsidRPr="00E20911">
        <w:rPr>
          <w:sz w:val="26"/>
          <w:szCs w:val="26"/>
        </w:rPr>
        <w:cr/>
      </w:r>
      <w:r w:rsidRPr="00E20911">
        <w:t xml:space="preserve"> </w:t>
      </w:r>
      <w:r w:rsidRPr="00E20911">
        <w:rPr>
          <w:sz w:val="26"/>
          <w:szCs w:val="26"/>
          <w:highlight w:val="yellow"/>
        </w:rPr>
        <w:t>Age group 12-20</w:t>
      </w:r>
      <w:r w:rsidRPr="00E20911">
        <w:rPr>
          <w:rFonts w:cs="Arial"/>
          <w:sz w:val="26"/>
          <w:szCs w:val="26"/>
          <w:highlight w:val="yellow"/>
          <w:rtl/>
        </w:rPr>
        <w:t>:</w:t>
      </w:r>
    </w:p>
    <w:p w:rsidR="00E20911" w:rsidRPr="00E20911" w:rsidRDefault="00E20911" w:rsidP="00E20911">
      <w:pPr>
        <w:jc w:val="right"/>
        <w:rPr>
          <w:sz w:val="26"/>
          <w:szCs w:val="26"/>
        </w:rPr>
      </w:pPr>
      <w:r w:rsidRPr="00E20911">
        <w:rPr>
          <w:sz w:val="26"/>
          <w:szCs w:val="26"/>
        </w:rPr>
        <w:t>o Both are important, because we are in a gray area and there is not high rate of</w:t>
      </w:r>
    </w:p>
    <w:p w:rsidR="00E20911" w:rsidRPr="00E20911" w:rsidRDefault="00E20911" w:rsidP="00E20911">
      <w:pPr>
        <w:jc w:val="right"/>
        <w:rPr>
          <w:sz w:val="26"/>
          <w:szCs w:val="26"/>
        </w:rPr>
      </w:pPr>
      <w:r w:rsidRPr="00E20911">
        <w:rPr>
          <w:sz w:val="26"/>
          <w:szCs w:val="26"/>
        </w:rPr>
        <w:t>remodeling and so we take both into consideration</w:t>
      </w:r>
    </w:p>
    <w:p w:rsidR="00E20911" w:rsidRPr="00E20911" w:rsidRDefault="00E20911" w:rsidP="00E20911">
      <w:pPr>
        <w:jc w:val="right"/>
        <w:rPr>
          <w:sz w:val="26"/>
          <w:szCs w:val="26"/>
        </w:rPr>
      </w:pPr>
      <w:r w:rsidRPr="00E20911">
        <w:rPr>
          <w:sz w:val="26"/>
          <w:szCs w:val="26"/>
        </w:rPr>
        <w:t xml:space="preserve">o No derangement of occlusion and no displacement </w:t>
      </w:r>
      <w:r w:rsidRPr="00E20911">
        <w:rPr>
          <w:sz w:val="26"/>
          <w:szCs w:val="26"/>
        </w:rPr>
        <w:t> conservative treatment</w:t>
      </w:r>
    </w:p>
    <w:p w:rsidR="00E20911" w:rsidRPr="00E20911" w:rsidRDefault="00E20911" w:rsidP="00E20911">
      <w:pPr>
        <w:jc w:val="right"/>
        <w:rPr>
          <w:sz w:val="26"/>
          <w:szCs w:val="26"/>
        </w:rPr>
      </w:pPr>
      <w:r w:rsidRPr="00E20911">
        <w:rPr>
          <w:sz w:val="26"/>
          <w:szCs w:val="26"/>
        </w:rPr>
        <w:t xml:space="preserve">o Minimal fracture displacement, occlusion is shifted </w:t>
      </w:r>
      <w:r w:rsidRPr="00E20911">
        <w:rPr>
          <w:sz w:val="26"/>
          <w:szCs w:val="26"/>
        </w:rPr>
        <w:t> intermaxillary fixation, to guide</w:t>
      </w:r>
    </w:p>
    <w:p w:rsidR="00E20911" w:rsidRPr="00E20911" w:rsidRDefault="00E20911" w:rsidP="00E20911">
      <w:pPr>
        <w:jc w:val="right"/>
        <w:rPr>
          <w:sz w:val="26"/>
          <w:szCs w:val="26"/>
        </w:rPr>
      </w:pPr>
      <w:r w:rsidRPr="00E20911">
        <w:rPr>
          <w:sz w:val="26"/>
          <w:szCs w:val="26"/>
        </w:rPr>
        <w:t>the occlusion</w:t>
      </w:r>
    </w:p>
    <w:p w:rsidR="00E20911" w:rsidRPr="00E20911" w:rsidRDefault="00E20911" w:rsidP="00E20911">
      <w:pPr>
        <w:jc w:val="right"/>
        <w:rPr>
          <w:sz w:val="26"/>
          <w:szCs w:val="26"/>
        </w:rPr>
      </w:pPr>
      <w:r w:rsidRPr="00E20911">
        <w:rPr>
          <w:sz w:val="26"/>
          <w:szCs w:val="26"/>
        </w:rPr>
        <w:t xml:space="preserve">o Severely displaced fracture but no occlusal derangement </w:t>
      </w:r>
      <w:r w:rsidRPr="00E20911">
        <w:rPr>
          <w:sz w:val="26"/>
          <w:szCs w:val="26"/>
        </w:rPr>
        <w:t> conservative treatment</w:t>
      </w:r>
    </w:p>
    <w:p w:rsidR="00E20911" w:rsidRPr="00E20911" w:rsidRDefault="00E20911" w:rsidP="00E20911">
      <w:pPr>
        <w:jc w:val="right"/>
        <w:rPr>
          <w:sz w:val="26"/>
          <w:szCs w:val="26"/>
        </w:rPr>
      </w:pPr>
      <w:r w:rsidRPr="00E20911">
        <w:rPr>
          <w:sz w:val="26"/>
          <w:szCs w:val="26"/>
        </w:rPr>
        <w:t xml:space="preserve">o Severely displaced fracture and altered occlusion </w:t>
      </w:r>
      <w:r w:rsidRPr="00E20911">
        <w:rPr>
          <w:sz w:val="26"/>
          <w:szCs w:val="26"/>
        </w:rPr>
        <w:t> closed reduction and if it persist</w:t>
      </w:r>
      <w:r w:rsidRPr="00E20911">
        <w:rPr>
          <w:rFonts w:cs="Arial"/>
          <w:sz w:val="26"/>
          <w:szCs w:val="26"/>
          <w:rtl/>
        </w:rPr>
        <w:t>,</w:t>
      </w:r>
    </w:p>
    <w:p w:rsidR="003E37CF" w:rsidRDefault="00E20911" w:rsidP="00E20911">
      <w:pPr>
        <w:pBdr>
          <w:bottom w:val="dotted" w:sz="24" w:space="1" w:color="auto"/>
        </w:pBdr>
        <w:bidi w:val="0"/>
        <w:rPr>
          <w:sz w:val="26"/>
          <w:szCs w:val="26"/>
        </w:rPr>
      </w:pPr>
      <w:r w:rsidRPr="00E20911">
        <w:rPr>
          <w:sz w:val="26"/>
          <w:szCs w:val="26"/>
        </w:rPr>
        <w:t>you can go for open reduction.</w:t>
      </w:r>
    </w:p>
    <w:p w:rsidR="00E20911" w:rsidRPr="00E20911" w:rsidRDefault="00E20911" w:rsidP="00E20911">
      <w:pPr>
        <w:jc w:val="right"/>
        <w:rPr>
          <w:sz w:val="26"/>
          <w:szCs w:val="26"/>
          <w:rtl/>
          <w:lang w:bidi="ar-JO"/>
        </w:rPr>
      </w:pPr>
      <w:r w:rsidRPr="00E20911">
        <w:rPr>
          <w:sz w:val="26"/>
          <w:szCs w:val="26"/>
        </w:rPr>
        <w:t>As the age increases, open reduction is safer and vice versa</w:t>
      </w:r>
      <w:r w:rsidRPr="00E20911">
        <w:rPr>
          <w:rFonts w:cs="Arial"/>
          <w:sz w:val="26"/>
          <w:szCs w:val="26"/>
          <w:rtl/>
        </w:rPr>
        <w:t>.</w:t>
      </w:r>
    </w:p>
    <w:p w:rsidR="00E20911" w:rsidRPr="00E20911" w:rsidRDefault="00E20911" w:rsidP="00E20911">
      <w:pPr>
        <w:jc w:val="right"/>
        <w:rPr>
          <w:sz w:val="26"/>
          <w:szCs w:val="26"/>
        </w:rPr>
      </w:pPr>
      <w:r w:rsidRPr="00E20911">
        <w:rPr>
          <w:sz w:val="26"/>
          <w:szCs w:val="26"/>
        </w:rPr>
        <w:t>The bullet patient was old, low remodeling rate; we went for closed reduction and condyle healed</w:t>
      </w:r>
      <w:r w:rsidRPr="00E20911">
        <w:rPr>
          <w:rFonts w:cs="Arial"/>
          <w:sz w:val="26"/>
          <w:szCs w:val="26"/>
          <w:rtl/>
        </w:rPr>
        <w:t>.</w:t>
      </w:r>
    </w:p>
    <w:p w:rsidR="00E20911" w:rsidRPr="00E20911" w:rsidRDefault="00E20911" w:rsidP="00E20911">
      <w:pPr>
        <w:jc w:val="right"/>
        <w:rPr>
          <w:sz w:val="26"/>
          <w:szCs w:val="26"/>
        </w:rPr>
      </w:pPr>
      <w:r w:rsidRPr="00E20911">
        <w:rPr>
          <w:sz w:val="26"/>
          <w:szCs w:val="26"/>
        </w:rPr>
        <w:t>Remember that the first choice is conservative, if it doesn't work go for closed, and if necessary and</w:t>
      </w:r>
    </w:p>
    <w:p w:rsidR="00E20911" w:rsidRDefault="00E20911" w:rsidP="00E20911">
      <w:pPr>
        <w:bidi w:val="0"/>
        <w:jc w:val="both"/>
        <w:rPr>
          <w:sz w:val="26"/>
          <w:szCs w:val="26"/>
        </w:rPr>
      </w:pPr>
      <w:r w:rsidRPr="00E20911">
        <w:rPr>
          <w:sz w:val="26"/>
          <w:szCs w:val="26"/>
        </w:rPr>
        <w:t>indicated go for open surgery</w:t>
      </w:r>
    </w:p>
    <w:p w:rsidR="00E20911" w:rsidRPr="004520A2" w:rsidRDefault="00E20911" w:rsidP="00E20911">
      <w:pPr>
        <w:bidi w:val="0"/>
        <w:jc w:val="both"/>
        <w:rPr>
          <w:sz w:val="26"/>
          <w:szCs w:val="26"/>
        </w:rPr>
      </w:pPr>
    </w:p>
    <w:sectPr w:rsidR="00E20911" w:rsidRPr="004520A2" w:rsidSect="00F60E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0B6"/>
    <w:multiLevelType w:val="hybridMultilevel"/>
    <w:tmpl w:val="42064102"/>
    <w:lvl w:ilvl="0" w:tplc="3A2070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201E4"/>
    <w:multiLevelType w:val="hybridMultilevel"/>
    <w:tmpl w:val="E66A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F7650"/>
    <w:multiLevelType w:val="hybridMultilevel"/>
    <w:tmpl w:val="4BD6BE50"/>
    <w:lvl w:ilvl="0" w:tplc="6C626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BE130C"/>
    <w:multiLevelType w:val="hybridMultilevel"/>
    <w:tmpl w:val="900ED72A"/>
    <w:lvl w:ilvl="0" w:tplc="04090001">
      <w:start w:val="1"/>
      <w:numFmt w:val="bullet"/>
      <w:lvlText w:val=""/>
      <w:lvlJc w:val="left"/>
      <w:pPr>
        <w:ind w:left="720" w:hanging="360"/>
      </w:pPr>
      <w:rPr>
        <w:rFonts w:ascii="Symbol" w:hAnsi="Symbol" w:hint="default"/>
      </w:rPr>
    </w:lvl>
    <w:lvl w:ilvl="1" w:tplc="E81ABBF4">
      <w:start w:val="2"/>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62CF1"/>
    <w:multiLevelType w:val="hybridMultilevel"/>
    <w:tmpl w:val="9F8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3777A"/>
    <w:multiLevelType w:val="hybridMultilevel"/>
    <w:tmpl w:val="9590186A"/>
    <w:lvl w:ilvl="0" w:tplc="27601A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A3A7A"/>
    <w:multiLevelType w:val="hybridMultilevel"/>
    <w:tmpl w:val="A0F8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52"/>
    <w:rsid w:val="000441AE"/>
    <w:rsid w:val="000B6B2B"/>
    <w:rsid w:val="001507CF"/>
    <w:rsid w:val="001A3855"/>
    <w:rsid w:val="002171EC"/>
    <w:rsid w:val="0027717F"/>
    <w:rsid w:val="002863BF"/>
    <w:rsid w:val="002B0452"/>
    <w:rsid w:val="003E37CF"/>
    <w:rsid w:val="003F0F77"/>
    <w:rsid w:val="003F4CB9"/>
    <w:rsid w:val="004520A2"/>
    <w:rsid w:val="00511EDE"/>
    <w:rsid w:val="006438E7"/>
    <w:rsid w:val="007677C0"/>
    <w:rsid w:val="007962D9"/>
    <w:rsid w:val="00970EC3"/>
    <w:rsid w:val="0099063D"/>
    <w:rsid w:val="009D3446"/>
    <w:rsid w:val="00B70177"/>
    <w:rsid w:val="00B85F0F"/>
    <w:rsid w:val="00C41C46"/>
    <w:rsid w:val="00CC01A6"/>
    <w:rsid w:val="00E20911"/>
    <w:rsid w:val="00E47F33"/>
    <w:rsid w:val="00E8090D"/>
    <w:rsid w:val="00F60E10"/>
    <w:rsid w:val="00FA6A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CF"/>
    <w:pPr>
      <w:bidi w:val="0"/>
      <w:ind w:left="720"/>
      <w:contextualSpacing/>
    </w:pPr>
  </w:style>
  <w:style w:type="paragraph" w:styleId="a4">
    <w:name w:val="Normal (Web)"/>
    <w:basedOn w:val="a"/>
    <w:uiPriority w:val="99"/>
    <w:semiHidden/>
    <w:unhideWhenUsed/>
    <w:rsid w:val="001507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1507C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5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CF"/>
    <w:pPr>
      <w:bidi w:val="0"/>
      <w:ind w:left="720"/>
      <w:contextualSpacing/>
    </w:pPr>
  </w:style>
  <w:style w:type="paragraph" w:styleId="a4">
    <w:name w:val="Normal (Web)"/>
    <w:basedOn w:val="a"/>
    <w:uiPriority w:val="99"/>
    <w:semiHidden/>
    <w:unhideWhenUsed/>
    <w:rsid w:val="001507C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1507C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5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2121</Words>
  <Characters>12090</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Juaitem 2</cp:lastModifiedBy>
  <cp:revision>2</cp:revision>
  <dcterms:created xsi:type="dcterms:W3CDTF">2017-05-03T19:55:00Z</dcterms:created>
  <dcterms:modified xsi:type="dcterms:W3CDTF">2017-05-03T19:55:00Z</dcterms:modified>
</cp:coreProperties>
</file>