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88" w:rsidRDefault="009041C6">
      <w:pPr>
        <w:rPr>
          <w:sz w:val="48"/>
          <w:szCs w:val="48"/>
        </w:rPr>
      </w:pPr>
      <w:bookmarkStart w:id="0" w:name="_GoBack"/>
      <w:bookmarkEnd w:id="0"/>
      <w:r>
        <w:rPr>
          <w:sz w:val="48"/>
          <w:szCs w:val="48"/>
        </w:rPr>
        <w:t xml:space="preserve">Perio sheet 5 </w:t>
      </w:r>
    </w:p>
    <w:p w:rsidR="009041C6" w:rsidRDefault="009041C6">
      <w:pPr>
        <w:rPr>
          <w:sz w:val="48"/>
          <w:szCs w:val="48"/>
        </w:rPr>
      </w:pPr>
    </w:p>
    <w:p w:rsidR="009041C6" w:rsidRDefault="009041C6" w:rsidP="009041C6">
      <w:pPr>
        <w:jc w:val="center"/>
        <w:rPr>
          <w:b/>
          <w:bCs/>
          <w:sz w:val="36"/>
          <w:szCs w:val="36"/>
        </w:rPr>
      </w:pPr>
      <w:r>
        <w:rPr>
          <w:b/>
          <w:bCs/>
          <w:sz w:val="36"/>
          <w:szCs w:val="36"/>
        </w:rPr>
        <w:t>“Periodontal Flaps”</w:t>
      </w:r>
    </w:p>
    <w:p w:rsidR="009041C6" w:rsidRDefault="009041C6">
      <w:pPr>
        <w:rPr>
          <w:sz w:val="44"/>
          <w:szCs w:val="44"/>
        </w:rPr>
      </w:pPr>
    </w:p>
    <w:p w:rsidR="009041C6" w:rsidRDefault="009041C6" w:rsidP="009041C6">
      <w:pPr>
        <w:rPr>
          <w:sz w:val="28"/>
          <w:szCs w:val="28"/>
        </w:rPr>
      </w:pPr>
      <w:r>
        <w:rPr>
          <w:sz w:val="28"/>
          <w:szCs w:val="28"/>
        </w:rPr>
        <w:t>What we achieve by doing any type of periodontal flaps is the following:</w:t>
      </w:r>
    </w:p>
    <w:p w:rsidR="009041C6" w:rsidRDefault="009041C6" w:rsidP="009041C6">
      <w:pPr>
        <w:pStyle w:val="a3"/>
        <w:numPr>
          <w:ilvl w:val="0"/>
          <w:numId w:val="1"/>
        </w:numPr>
        <w:rPr>
          <w:sz w:val="28"/>
          <w:szCs w:val="28"/>
        </w:rPr>
      </w:pPr>
      <w:r>
        <w:rPr>
          <w:sz w:val="28"/>
          <w:szCs w:val="28"/>
        </w:rPr>
        <w:t>Reduction or elimination of pockets</w:t>
      </w:r>
    </w:p>
    <w:p w:rsidR="009041C6" w:rsidRDefault="009041C6" w:rsidP="009041C6">
      <w:pPr>
        <w:pStyle w:val="a3"/>
        <w:numPr>
          <w:ilvl w:val="0"/>
          <w:numId w:val="1"/>
        </w:numPr>
        <w:rPr>
          <w:sz w:val="28"/>
          <w:szCs w:val="28"/>
        </w:rPr>
      </w:pPr>
      <w:r>
        <w:rPr>
          <w:sz w:val="28"/>
          <w:szCs w:val="28"/>
        </w:rPr>
        <w:t xml:space="preserve">Increasing accessibility to the subgingival areas to perform a meticulous root planning </w:t>
      </w:r>
    </w:p>
    <w:p w:rsidR="009041C6" w:rsidRDefault="009041C6" w:rsidP="009041C6">
      <w:pPr>
        <w:pStyle w:val="a3"/>
        <w:numPr>
          <w:ilvl w:val="0"/>
          <w:numId w:val="1"/>
        </w:numPr>
        <w:rPr>
          <w:sz w:val="28"/>
          <w:szCs w:val="28"/>
        </w:rPr>
      </w:pPr>
      <w:r>
        <w:rPr>
          <w:sz w:val="28"/>
          <w:szCs w:val="28"/>
        </w:rPr>
        <w:t xml:space="preserve">Expose the area to perform regenerative techniques  </w:t>
      </w:r>
    </w:p>
    <w:p w:rsidR="009041C6" w:rsidRDefault="009041C6">
      <w:pPr>
        <w:rPr>
          <w:sz w:val="44"/>
          <w:szCs w:val="44"/>
        </w:rPr>
      </w:pPr>
    </w:p>
    <w:p w:rsidR="009041C6" w:rsidRDefault="009041C6" w:rsidP="009041C6">
      <w:pPr>
        <w:rPr>
          <w:sz w:val="28"/>
          <w:szCs w:val="28"/>
        </w:rPr>
      </w:pPr>
      <w:r>
        <w:rPr>
          <w:sz w:val="28"/>
          <w:szCs w:val="28"/>
        </w:rPr>
        <w:t>One of the steps of periodontal surgery after scaling, polishing and oral hygiene instructions, and anesthesia is “</w:t>
      </w:r>
      <w:r>
        <w:rPr>
          <w:b/>
          <w:bCs/>
          <w:sz w:val="28"/>
          <w:szCs w:val="28"/>
        </w:rPr>
        <w:t>Incision</w:t>
      </w:r>
      <w:r>
        <w:rPr>
          <w:sz w:val="28"/>
          <w:szCs w:val="28"/>
        </w:rPr>
        <w:t>”:</w:t>
      </w:r>
    </w:p>
    <w:p w:rsidR="009041C6" w:rsidRDefault="009041C6" w:rsidP="009041C6">
      <w:pPr>
        <w:tabs>
          <w:tab w:val="left" w:pos="360"/>
        </w:tabs>
        <w:ind w:left="810"/>
        <w:rPr>
          <w:sz w:val="28"/>
          <w:szCs w:val="28"/>
        </w:rPr>
      </w:pPr>
      <w:r>
        <w:rPr>
          <w:sz w:val="28"/>
          <w:szCs w:val="28"/>
        </w:rPr>
        <w:t>In conventional flaps or papillary preservation flaps, only one incision is done “crevicular incision” in which the knife is directed towards the crevice (the sulcus depth); because we have to preserve tissues as much as possible in order to regenerate the lost PDL.</w:t>
      </w:r>
      <w:r>
        <w:t xml:space="preserve"> </w:t>
      </w:r>
      <w:r>
        <w:rPr>
          <w:sz w:val="28"/>
          <w:szCs w:val="28"/>
        </w:rPr>
        <w:t>However, in all other types of flaps a second “horizontal incision” and a third “interdental incision” are done</w:t>
      </w:r>
      <w:r>
        <w:t xml:space="preserve"> </w:t>
      </w:r>
      <w:r>
        <w:rPr>
          <w:sz w:val="28"/>
          <w:szCs w:val="28"/>
        </w:rPr>
        <w:t>in addition to the first crevicular incision.</w:t>
      </w:r>
    </w:p>
    <w:p w:rsidR="009041C6" w:rsidRDefault="009041C6">
      <w:pPr>
        <w:rPr>
          <w:sz w:val="44"/>
          <w:szCs w:val="44"/>
        </w:rPr>
      </w:pPr>
    </w:p>
    <w:p w:rsidR="009041C6" w:rsidRDefault="009041C6" w:rsidP="009041C6">
      <w:pPr>
        <w:jc w:val="center"/>
        <w:rPr>
          <w:sz w:val="44"/>
          <w:szCs w:val="44"/>
        </w:rPr>
      </w:pPr>
      <w:r>
        <w:rPr>
          <w:sz w:val="44"/>
          <w:szCs w:val="44"/>
        </w:rPr>
        <w:t>Flaps</w:t>
      </w:r>
    </w:p>
    <w:p w:rsidR="009041C6" w:rsidRDefault="009041C6" w:rsidP="009041C6">
      <w:pPr>
        <w:pStyle w:val="a3"/>
        <w:numPr>
          <w:ilvl w:val="0"/>
          <w:numId w:val="2"/>
        </w:numPr>
        <w:ind w:left="360"/>
        <w:rPr>
          <w:b/>
          <w:bCs/>
          <w:sz w:val="32"/>
          <w:szCs w:val="32"/>
        </w:rPr>
      </w:pPr>
      <w:r>
        <w:rPr>
          <w:b/>
          <w:bCs/>
          <w:sz w:val="32"/>
          <w:szCs w:val="32"/>
        </w:rPr>
        <w:t>Modified-Widman Flap</w:t>
      </w:r>
    </w:p>
    <w:p w:rsidR="009041C6" w:rsidRDefault="009041C6" w:rsidP="009041C6">
      <w:pPr>
        <w:rPr>
          <w:sz w:val="28"/>
          <w:szCs w:val="28"/>
        </w:rPr>
      </w:pPr>
      <w:r>
        <w:rPr>
          <w:b/>
          <w:bCs/>
          <w:sz w:val="32"/>
          <w:szCs w:val="32"/>
        </w:rPr>
        <w:t xml:space="preserve">           </w:t>
      </w:r>
      <w:r>
        <w:rPr>
          <w:sz w:val="28"/>
          <w:szCs w:val="28"/>
        </w:rPr>
        <w:t>One of the most commonly used flaps because it doesn’t take time, so accurate.</w:t>
      </w:r>
      <w:r w:rsidRPr="009041C6">
        <w:rPr>
          <w:sz w:val="28"/>
          <w:szCs w:val="28"/>
        </w:rPr>
        <w:t xml:space="preserve"> </w:t>
      </w:r>
    </w:p>
    <w:p w:rsidR="009041C6" w:rsidRDefault="009041C6" w:rsidP="009041C6">
      <w:pPr>
        <w:pStyle w:val="a3"/>
        <w:numPr>
          <w:ilvl w:val="0"/>
          <w:numId w:val="3"/>
        </w:numPr>
        <w:ind w:left="720"/>
        <w:rPr>
          <w:sz w:val="28"/>
          <w:szCs w:val="28"/>
        </w:rPr>
      </w:pPr>
      <w:r>
        <w:rPr>
          <w:sz w:val="28"/>
          <w:szCs w:val="28"/>
        </w:rPr>
        <w:t xml:space="preserve">Why to use this type of flaps? </w:t>
      </w:r>
    </w:p>
    <w:p w:rsidR="009041C6" w:rsidRDefault="009041C6" w:rsidP="009041C6">
      <w:pPr>
        <w:rPr>
          <w:sz w:val="28"/>
          <w:szCs w:val="28"/>
        </w:rPr>
      </w:pPr>
      <w:r>
        <w:rPr>
          <w:sz w:val="28"/>
          <w:szCs w:val="28"/>
        </w:rPr>
        <w:lastRenderedPageBreak/>
        <w:t xml:space="preserve"> it’s an </w:t>
      </w:r>
      <w:r>
        <w:rPr>
          <w:b/>
          <w:bCs/>
          <w:sz w:val="28"/>
          <w:szCs w:val="28"/>
        </w:rPr>
        <w:t xml:space="preserve">access-flap: </w:t>
      </w:r>
      <w:r>
        <w:rPr>
          <w:sz w:val="28"/>
          <w:szCs w:val="28"/>
        </w:rPr>
        <w:t>Only to gain access in order to do meticulous root planing and pocket lining removal with direct vision but it doesn’t remove the whole pocket wall.</w:t>
      </w:r>
    </w:p>
    <w:p w:rsidR="006414DC" w:rsidRDefault="006414DC" w:rsidP="006414DC">
      <w:pPr>
        <w:pStyle w:val="a3"/>
        <w:numPr>
          <w:ilvl w:val="0"/>
          <w:numId w:val="3"/>
        </w:numPr>
        <w:ind w:left="720"/>
        <w:rPr>
          <w:sz w:val="28"/>
          <w:szCs w:val="28"/>
        </w:rPr>
      </w:pPr>
      <w:r>
        <w:rPr>
          <w:sz w:val="28"/>
          <w:szCs w:val="28"/>
        </w:rPr>
        <w:t xml:space="preserve">Healing: </w:t>
      </w:r>
    </w:p>
    <w:p w:rsidR="006414DC" w:rsidRDefault="006414DC" w:rsidP="006414DC">
      <w:pPr>
        <w:rPr>
          <w:sz w:val="28"/>
          <w:szCs w:val="28"/>
        </w:rPr>
      </w:pPr>
      <w:r>
        <w:rPr>
          <w:sz w:val="28"/>
          <w:szCs w:val="28"/>
        </w:rPr>
        <w:t>this won’t eliminate the pocket or regenerate anything but when we remove part of the pocket lining that contains the infected part of the sulcus (granulation tissue) and provide direct vision for meticulous root planing then return the flap back to its original place, re-epithelialization and mild recession would result leading to shrinkage/reduction of the pocket depth and subsequently healing of the pocket.</w:t>
      </w:r>
    </w:p>
    <w:p w:rsidR="006414DC" w:rsidRDefault="006414DC" w:rsidP="006414DC">
      <w:pPr>
        <w:pStyle w:val="a3"/>
        <w:numPr>
          <w:ilvl w:val="0"/>
          <w:numId w:val="3"/>
        </w:numPr>
        <w:ind w:left="720"/>
        <w:rPr>
          <w:sz w:val="28"/>
          <w:szCs w:val="28"/>
        </w:rPr>
      </w:pPr>
      <w:r>
        <w:rPr>
          <w:b/>
          <w:bCs/>
          <w:sz w:val="28"/>
          <w:szCs w:val="28"/>
        </w:rPr>
        <w:t>Steps of any flap/ Modified-Widman flap specifically</w:t>
      </w:r>
      <w:r>
        <w:rPr>
          <w:sz w:val="28"/>
          <w:szCs w:val="28"/>
        </w:rPr>
        <w:t>:</w:t>
      </w:r>
    </w:p>
    <w:p w:rsidR="006414DC" w:rsidRPr="006414DC" w:rsidRDefault="006414DC" w:rsidP="006414DC">
      <w:pPr>
        <w:rPr>
          <w:b/>
          <w:bCs/>
          <w:sz w:val="28"/>
          <w:szCs w:val="28"/>
        </w:rPr>
      </w:pPr>
      <w:r>
        <w:rPr>
          <w:b/>
          <w:bCs/>
          <w:sz w:val="28"/>
          <w:szCs w:val="28"/>
        </w:rPr>
        <w:t>1-</w:t>
      </w:r>
      <w:r w:rsidRPr="006414DC">
        <w:rPr>
          <w:b/>
          <w:bCs/>
          <w:sz w:val="28"/>
          <w:szCs w:val="28"/>
        </w:rPr>
        <w:t>Calculus removal</w:t>
      </w:r>
    </w:p>
    <w:p w:rsidR="006414DC" w:rsidRDefault="006414DC" w:rsidP="006414DC">
      <w:pPr>
        <w:rPr>
          <w:sz w:val="28"/>
          <w:szCs w:val="28"/>
        </w:rPr>
      </w:pPr>
      <w:r>
        <w:rPr>
          <w:b/>
          <w:bCs/>
          <w:sz w:val="28"/>
          <w:szCs w:val="28"/>
        </w:rPr>
        <w:t>2- Flap surgery:</w:t>
      </w:r>
      <w:r>
        <w:rPr>
          <w:sz w:val="28"/>
          <w:szCs w:val="28"/>
        </w:rPr>
        <w:t xml:space="preserve"> after 2 weeks from calculus removal for healing purposes.</w:t>
      </w:r>
    </w:p>
    <w:p w:rsidR="006414DC" w:rsidRDefault="006414DC" w:rsidP="006414DC">
      <w:pPr>
        <w:rPr>
          <w:sz w:val="28"/>
          <w:szCs w:val="28"/>
        </w:rPr>
      </w:pPr>
      <w:r>
        <w:rPr>
          <w:b/>
          <w:bCs/>
          <w:sz w:val="28"/>
          <w:szCs w:val="28"/>
        </w:rPr>
        <w:t>3-</w:t>
      </w:r>
      <w:r>
        <w:rPr>
          <w:sz w:val="28"/>
          <w:szCs w:val="28"/>
        </w:rPr>
        <w:t xml:space="preserve"> </w:t>
      </w:r>
      <w:r>
        <w:rPr>
          <w:b/>
          <w:bCs/>
          <w:sz w:val="28"/>
          <w:szCs w:val="28"/>
        </w:rPr>
        <w:t xml:space="preserve">Re-attachment: </w:t>
      </w:r>
      <w:r>
        <w:rPr>
          <w:sz w:val="28"/>
          <w:szCs w:val="28"/>
        </w:rPr>
        <w:t>not new attachment.</w:t>
      </w:r>
    </w:p>
    <w:p w:rsidR="006414DC" w:rsidRDefault="006414DC" w:rsidP="006414DC">
      <w:pPr>
        <w:rPr>
          <w:b/>
          <w:bCs/>
          <w:sz w:val="28"/>
          <w:szCs w:val="28"/>
        </w:rPr>
      </w:pPr>
      <w:r>
        <w:rPr>
          <w:b/>
          <w:bCs/>
          <w:sz w:val="28"/>
          <w:szCs w:val="28"/>
        </w:rPr>
        <w:t xml:space="preserve">4- Healing </w:t>
      </w:r>
    </w:p>
    <w:p w:rsidR="006414DC" w:rsidRDefault="006414DC" w:rsidP="006414DC">
      <w:pPr>
        <w:rPr>
          <w:b/>
          <w:bCs/>
          <w:sz w:val="28"/>
          <w:szCs w:val="28"/>
        </w:rPr>
      </w:pPr>
    </w:p>
    <w:p w:rsidR="006414DC" w:rsidRDefault="006414DC" w:rsidP="006414DC">
      <w:pPr>
        <w:pStyle w:val="a3"/>
        <w:ind w:left="360"/>
        <w:rPr>
          <w:b/>
          <w:bCs/>
          <w:sz w:val="32"/>
          <w:szCs w:val="32"/>
        </w:rPr>
      </w:pPr>
      <w:r>
        <w:rPr>
          <w:b/>
          <w:bCs/>
          <w:noProof/>
          <w:sz w:val="32"/>
          <w:szCs w:val="32"/>
        </w:rPr>
        <w:drawing>
          <wp:inline distT="0" distB="0" distL="0" distR="0">
            <wp:extent cx="526732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771775"/>
                    </a:xfrm>
                    <a:prstGeom prst="rect">
                      <a:avLst/>
                    </a:prstGeom>
                    <a:noFill/>
                    <a:ln>
                      <a:noFill/>
                    </a:ln>
                  </pic:spPr>
                </pic:pic>
              </a:graphicData>
            </a:graphic>
          </wp:inline>
        </w:drawing>
      </w:r>
    </w:p>
    <w:p w:rsidR="006414DC" w:rsidRDefault="006414DC" w:rsidP="006414DC">
      <w:pPr>
        <w:rPr>
          <w:sz w:val="28"/>
          <w:szCs w:val="28"/>
        </w:rPr>
      </w:pPr>
      <w:r>
        <w:rPr>
          <w:sz w:val="28"/>
          <w:szCs w:val="28"/>
        </w:rPr>
        <w:t>The figure shows the initial incision (inverse bevel) to the alveolar crest 1.5-2mm away from the gingival margin</w:t>
      </w:r>
      <w:r w:rsidR="00D3264A">
        <w:rPr>
          <w:sz w:val="28"/>
          <w:szCs w:val="28"/>
        </w:rPr>
        <w:t>.</w:t>
      </w:r>
    </w:p>
    <w:p w:rsidR="00D3264A" w:rsidRDefault="00D3264A" w:rsidP="00D3264A">
      <w:pPr>
        <w:rPr>
          <w:sz w:val="28"/>
          <w:szCs w:val="28"/>
        </w:rPr>
      </w:pPr>
      <w:r>
        <w:rPr>
          <w:sz w:val="28"/>
          <w:szCs w:val="28"/>
        </w:rPr>
        <w:lastRenderedPageBreak/>
        <w:t>We insert the knife until it touches the crest of the bone, we remove the pocket lining/granulation tissue. Then horizontal incision is performed.</w:t>
      </w:r>
    </w:p>
    <w:p w:rsidR="00D3264A" w:rsidRDefault="00D3264A" w:rsidP="00D3264A">
      <w:pPr>
        <w:rPr>
          <w:sz w:val="28"/>
          <w:szCs w:val="28"/>
        </w:rPr>
      </w:pPr>
    </w:p>
    <w:p w:rsidR="00D3264A" w:rsidRDefault="00D3264A" w:rsidP="00D3264A">
      <w:pPr>
        <w:rPr>
          <w:sz w:val="28"/>
          <w:szCs w:val="28"/>
        </w:rPr>
      </w:pPr>
      <w:r w:rsidRPr="00D3264A">
        <w:rPr>
          <w:sz w:val="28"/>
          <w:szCs w:val="28"/>
        </w:rPr>
        <w:t xml:space="preserve">Then we perform the third incision “interdental incision”, the papillae are cut from the labial side or both the labial and the lingual sides bisecting them, which aids in pocket lining removal and meticulous scaling. </w:t>
      </w:r>
    </w:p>
    <w:p w:rsidR="00D3264A" w:rsidRPr="00D3264A" w:rsidRDefault="00D3264A" w:rsidP="00D3264A">
      <w:pPr>
        <w:rPr>
          <w:sz w:val="28"/>
          <w:szCs w:val="28"/>
        </w:rPr>
      </w:pPr>
    </w:p>
    <w:p w:rsidR="00D3264A" w:rsidRDefault="00D3264A" w:rsidP="009041C6">
      <w:pPr>
        <w:rPr>
          <w:sz w:val="28"/>
          <w:szCs w:val="28"/>
        </w:rPr>
      </w:pPr>
      <w:r>
        <w:rPr>
          <w:sz w:val="28"/>
          <w:szCs w:val="28"/>
        </w:rPr>
        <w:t>When done we do interrupted-sutures; to ensure the complete closure interdentally between the two interdental papillae (lingual and labial).</w:t>
      </w:r>
    </w:p>
    <w:p w:rsidR="00D3264A" w:rsidRDefault="00D3264A" w:rsidP="009041C6">
      <w:pPr>
        <w:rPr>
          <w:sz w:val="28"/>
          <w:szCs w:val="28"/>
        </w:rPr>
      </w:pPr>
    </w:p>
    <w:p w:rsidR="00D3264A" w:rsidRDefault="00D3264A" w:rsidP="009041C6">
      <w:pPr>
        <w:rPr>
          <w:sz w:val="28"/>
          <w:szCs w:val="28"/>
        </w:rPr>
      </w:pPr>
      <w:r>
        <w:rPr>
          <w:sz w:val="28"/>
          <w:szCs w:val="28"/>
        </w:rPr>
        <w:t xml:space="preserve">In this type, we remove the pocket lining only from ABOVE the crest of the bone. </w:t>
      </w:r>
    </w:p>
    <w:p w:rsidR="00D3264A" w:rsidRDefault="00D3264A" w:rsidP="009041C6">
      <w:pPr>
        <w:rPr>
          <w:sz w:val="28"/>
          <w:szCs w:val="28"/>
        </w:rPr>
      </w:pPr>
    </w:p>
    <w:p w:rsidR="00D3264A" w:rsidRDefault="00D3264A" w:rsidP="00D3264A">
      <w:pPr>
        <w:pStyle w:val="a3"/>
        <w:numPr>
          <w:ilvl w:val="0"/>
          <w:numId w:val="2"/>
        </w:numPr>
        <w:ind w:left="360"/>
        <w:rPr>
          <w:b/>
          <w:bCs/>
          <w:sz w:val="32"/>
          <w:szCs w:val="32"/>
        </w:rPr>
      </w:pPr>
      <w:r>
        <w:rPr>
          <w:b/>
          <w:bCs/>
          <w:sz w:val="32"/>
          <w:szCs w:val="32"/>
        </w:rPr>
        <w:t>Displaced/Repositioned-Flap</w:t>
      </w:r>
    </w:p>
    <w:p w:rsidR="00D3264A" w:rsidRDefault="00D3264A" w:rsidP="00D3264A">
      <w:pPr>
        <w:rPr>
          <w:sz w:val="28"/>
          <w:szCs w:val="28"/>
        </w:rPr>
      </w:pPr>
      <w:r>
        <w:rPr>
          <w:sz w:val="28"/>
          <w:szCs w:val="28"/>
        </w:rPr>
        <w:t>Placing the flap either more apically or coronally in re</w:t>
      </w:r>
      <w:r w:rsidR="00C702A7">
        <w:rPr>
          <w:sz w:val="28"/>
          <w:szCs w:val="28"/>
        </w:rPr>
        <w:t>lation to its original position to treat the mucogingival defect.</w:t>
      </w:r>
    </w:p>
    <w:p w:rsidR="00C702A7" w:rsidRDefault="00C702A7" w:rsidP="00D3264A">
      <w:pPr>
        <w:rPr>
          <w:sz w:val="28"/>
          <w:szCs w:val="28"/>
        </w:rPr>
      </w:pPr>
      <w:r>
        <w:rPr>
          <w:sz w:val="28"/>
          <w:szCs w:val="28"/>
        </w:rPr>
        <w:t>Apically displaced (repositioned) flap: returning the flap more apically. Removing pockets and increasing the attached gingiva are achieved by this.</w:t>
      </w:r>
    </w:p>
    <w:p w:rsidR="00C702A7" w:rsidRDefault="00C702A7" w:rsidP="00C702A7">
      <w:pPr>
        <w:pStyle w:val="a3"/>
        <w:numPr>
          <w:ilvl w:val="0"/>
          <w:numId w:val="3"/>
        </w:numPr>
        <w:ind w:left="720"/>
        <w:rPr>
          <w:sz w:val="28"/>
          <w:szCs w:val="28"/>
        </w:rPr>
      </w:pPr>
      <w:r>
        <w:rPr>
          <w:sz w:val="28"/>
          <w:szCs w:val="28"/>
        </w:rPr>
        <w:t>Steps:</w:t>
      </w:r>
    </w:p>
    <w:p w:rsidR="00C702A7" w:rsidRDefault="00C702A7" w:rsidP="00C702A7">
      <w:pPr>
        <w:ind w:left="360"/>
        <w:rPr>
          <w:sz w:val="28"/>
          <w:szCs w:val="28"/>
        </w:rPr>
      </w:pPr>
      <w:r>
        <w:rPr>
          <w:sz w:val="28"/>
          <w:szCs w:val="28"/>
        </w:rPr>
        <w:t>1-</w:t>
      </w:r>
      <w:r w:rsidRPr="00C702A7">
        <w:rPr>
          <w:sz w:val="28"/>
          <w:szCs w:val="28"/>
        </w:rPr>
        <w:t>Init</w:t>
      </w:r>
      <w:r>
        <w:rPr>
          <w:sz w:val="28"/>
          <w:szCs w:val="28"/>
        </w:rPr>
        <w:t>ial therapy: scaling, polishing and so on…</w:t>
      </w:r>
    </w:p>
    <w:p w:rsidR="00C702A7" w:rsidRDefault="00C702A7" w:rsidP="00C702A7">
      <w:pPr>
        <w:ind w:left="360"/>
        <w:rPr>
          <w:sz w:val="28"/>
          <w:szCs w:val="28"/>
        </w:rPr>
      </w:pPr>
      <w:r>
        <w:rPr>
          <w:sz w:val="28"/>
          <w:szCs w:val="28"/>
        </w:rPr>
        <w:t>2- The initial incision horizontal, crevicular, interdental except for the regenerative technique its only crevicular.</w:t>
      </w:r>
      <w:r w:rsidRPr="00C702A7">
        <w:rPr>
          <w:sz w:val="28"/>
          <w:szCs w:val="28"/>
        </w:rPr>
        <w:t xml:space="preserve"> </w:t>
      </w:r>
      <w:r>
        <w:rPr>
          <w:sz w:val="28"/>
          <w:szCs w:val="28"/>
        </w:rPr>
        <w:t>Here we go up to 2mm or slightly more because in this case we’re displacing the flap and eliminating/reducing the pocket.</w:t>
      </w:r>
    </w:p>
    <w:p w:rsidR="00C702A7" w:rsidRDefault="00C702A7" w:rsidP="00C702A7">
      <w:pPr>
        <w:ind w:left="360"/>
        <w:rPr>
          <w:sz w:val="28"/>
          <w:szCs w:val="28"/>
        </w:rPr>
      </w:pPr>
      <w:r>
        <w:rPr>
          <w:sz w:val="28"/>
          <w:szCs w:val="28"/>
        </w:rPr>
        <w:t xml:space="preserve">3- Then we reflect the flap completely and do Osteoplasty because pockets are associated with bone resorption which is never found with a uniform manner on the tooth surface. </w:t>
      </w:r>
    </w:p>
    <w:p w:rsidR="00C702A7" w:rsidRDefault="00C702A7" w:rsidP="00C702A7">
      <w:pPr>
        <w:ind w:left="360"/>
        <w:rPr>
          <w:sz w:val="28"/>
          <w:szCs w:val="28"/>
        </w:rPr>
      </w:pPr>
    </w:p>
    <w:p w:rsidR="00C702A7" w:rsidRDefault="00C702A7" w:rsidP="00C702A7">
      <w:pPr>
        <w:ind w:left="360"/>
        <w:rPr>
          <w:sz w:val="28"/>
          <w:szCs w:val="28"/>
        </w:rPr>
      </w:pPr>
      <w:r>
        <w:rPr>
          <w:sz w:val="28"/>
          <w:szCs w:val="28"/>
        </w:rPr>
        <w:t>When returning the flap, the mucogingival margin should be parallel to the bone architecture to preserve the biological width.</w:t>
      </w:r>
    </w:p>
    <w:p w:rsidR="00C702A7" w:rsidRDefault="00C702A7" w:rsidP="00C702A7">
      <w:pPr>
        <w:pStyle w:val="a3"/>
        <w:ind w:left="360"/>
        <w:jc w:val="center"/>
        <w:rPr>
          <w:b/>
          <w:bCs/>
          <w:sz w:val="28"/>
          <w:szCs w:val="28"/>
        </w:rPr>
      </w:pPr>
      <w:r>
        <w:rPr>
          <w:b/>
          <w:bCs/>
          <w:noProof/>
          <w:sz w:val="28"/>
          <w:szCs w:val="28"/>
        </w:rPr>
        <w:drawing>
          <wp:inline distT="0" distB="0" distL="0" distR="0">
            <wp:extent cx="36099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1752600"/>
                    </a:xfrm>
                    <a:prstGeom prst="rect">
                      <a:avLst/>
                    </a:prstGeom>
                    <a:noFill/>
                    <a:ln>
                      <a:noFill/>
                    </a:ln>
                  </pic:spPr>
                </pic:pic>
              </a:graphicData>
            </a:graphic>
          </wp:inline>
        </w:drawing>
      </w:r>
    </w:p>
    <w:p w:rsidR="00C702A7" w:rsidRDefault="00C702A7" w:rsidP="00C702A7">
      <w:pPr>
        <w:pStyle w:val="a3"/>
        <w:ind w:left="360"/>
        <w:jc w:val="center"/>
        <w:rPr>
          <w:b/>
          <w:bCs/>
          <w:sz w:val="28"/>
          <w:szCs w:val="28"/>
        </w:rPr>
      </w:pPr>
    </w:p>
    <w:p w:rsidR="00C702A7" w:rsidRDefault="00C702A7" w:rsidP="00C702A7">
      <w:pPr>
        <w:pStyle w:val="a3"/>
        <w:numPr>
          <w:ilvl w:val="0"/>
          <w:numId w:val="2"/>
        </w:numPr>
        <w:ind w:left="360"/>
        <w:rPr>
          <w:b/>
          <w:bCs/>
          <w:sz w:val="32"/>
          <w:szCs w:val="32"/>
        </w:rPr>
      </w:pPr>
      <w:r>
        <w:rPr>
          <w:b/>
          <w:bCs/>
          <w:sz w:val="32"/>
          <w:szCs w:val="32"/>
        </w:rPr>
        <w:t>Undisplaced Flap</w:t>
      </w:r>
    </w:p>
    <w:p w:rsidR="00C702A7" w:rsidRDefault="00263641" w:rsidP="00C702A7">
      <w:pPr>
        <w:rPr>
          <w:sz w:val="28"/>
          <w:szCs w:val="28"/>
        </w:rPr>
      </w:pPr>
      <w:r>
        <w:rPr>
          <w:sz w:val="28"/>
          <w:szCs w:val="28"/>
        </w:rPr>
        <w:t>Means opening the flap and returning it to its histological position.</w:t>
      </w:r>
    </w:p>
    <w:p w:rsidR="00263641" w:rsidRDefault="00263641" w:rsidP="00C702A7">
      <w:pPr>
        <w:rPr>
          <w:sz w:val="28"/>
          <w:szCs w:val="28"/>
        </w:rPr>
      </w:pPr>
      <w:r>
        <w:rPr>
          <w:sz w:val="28"/>
          <w:szCs w:val="28"/>
        </w:rPr>
        <w:t>In “modified Widman flap” and “apically-repositioned flap” we only remove the lining where the scalpel is inserted till it touches</w:t>
      </w:r>
      <w:r>
        <w:rPr>
          <w:b/>
          <w:bCs/>
          <w:sz w:val="28"/>
          <w:szCs w:val="28"/>
        </w:rPr>
        <w:t xml:space="preserve"> </w:t>
      </w:r>
      <w:r>
        <w:rPr>
          <w:sz w:val="28"/>
          <w:szCs w:val="28"/>
        </w:rPr>
        <w:t>the crest of the bone</w:t>
      </w:r>
      <w:r w:rsidR="009008FE">
        <w:rPr>
          <w:sz w:val="28"/>
          <w:szCs w:val="28"/>
        </w:rPr>
        <w:t>.</w:t>
      </w:r>
    </w:p>
    <w:p w:rsidR="009008FE" w:rsidRDefault="009008FE" w:rsidP="00C702A7">
      <w:pPr>
        <w:rPr>
          <w:sz w:val="28"/>
          <w:szCs w:val="28"/>
        </w:rPr>
      </w:pPr>
      <w:r>
        <w:rPr>
          <w:sz w:val="28"/>
          <w:szCs w:val="28"/>
        </w:rPr>
        <w:t>In “undisplaced-flap” it’s lateral to the crest of the bone.</w:t>
      </w:r>
    </w:p>
    <w:p w:rsidR="009008FE" w:rsidRDefault="009008FE" w:rsidP="00C702A7">
      <w:pPr>
        <w:rPr>
          <w:sz w:val="28"/>
          <w:szCs w:val="28"/>
        </w:rPr>
      </w:pPr>
      <w:r>
        <w:rPr>
          <w:sz w:val="28"/>
          <w:szCs w:val="28"/>
        </w:rPr>
        <w:t xml:space="preserve">In undisplaced-flap we do </w:t>
      </w:r>
      <w:r>
        <w:rPr>
          <w:b/>
          <w:bCs/>
          <w:sz w:val="28"/>
          <w:szCs w:val="28"/>
        </w:rPr>
        <w:t>surgical gingivectomy</w:t>
      </w:r>
      <w:r>
        <w:rPr>
          <w:sz w:val="28"/>
          <w:szCs w:val="28"/>
        </w:rPr>
        <w:t xml:space="preserve"> to remove the excess amount of tissue.</w:t>
      </w:r>
    </w:p>
    <w:p w:rsidR="009008FE" w:rsidRDefault="009008FE" w:rsidP="00C702A7">
      <w:pPr>
        <w:rPr>
          <w:sz w:val="28"/>
          <w:szCs w:val="28"/>
        </w:rPr>
      </w:pPr>
      <w:r>
        <w:rPr>
          <w:sz w:val="28"/>
          <w:szCs w:val="28"/>
        </w:rPr>
        <w:t>Indication: when bone needs to be removed, in crown lengthening.</w:t>
      </w:r>
    </w:p>
    <w:p w:rsidR="009008FE" w:rsidRDefault="009008FE" w:rsidP="00C702A7">
      <w:pPr>
        <w:rPr>
          <w:b/>
          <w:bCs/>
          <w:sz w:val="32"/>
          <w:szCs w:val="32"/>
        </w:rPr>
      </w:pPr>
    </w:p>
    <w:p w:rsidR="009008FE" w:rsidRDefault="009008FE" w:rsidP="00C702A7">
      <w:pPr>
        <w:rPr>
          <w:b/>
          <w:bCs/>
          <w:sz w:val="28"/>
          <w:szCs w:val="28"/>
        </w:rPr>
      </w:pPr>
      <w:r>
        <w:rPr>
          <w:b/>
          <w:bCs/>
          <w:sz w:val="28"/>
          <w:szCs w:val="28"/>
        </w:rPr>
        <w:t>In gingivectomy using electro-cautery</w:t>
      </w:r>
    </w:p>
    <w:p w:rsidR="009008FE" w:rsidRDefault="009008FE" w:rsidP="00C702A7">
      <w:pPr>
        <w:rPr>
          <w:sz w:val="28"/>
          <w:szCs w:val="28"/>
        </w:rPr>
      </w:pPr>
      <w:r>
        <w:rPr>
          <w:b/>
          <w:bCs/>
          <w:sz w:val="28"/>
          <w:szCs w:val="28"/>
        </w:rPr>
        <w:t xml:space="preserve"> </w:t>
      </w:r>
      <w:r>
        <w:rPr>
          <w:sz w:val="28"/>
          <w:szCs w:val="28"/>
        </w:rPr>
        <w:t>Indication: used in cases of drug-induced gingivitis, in which the amount of tissue removed is supragingival to the marginal lining.</w:t>
      </w:r>
    </w:p>
    <w:p w:rsidR="009008FE" w:rsidRDefault="009008FE" w:rsidP="00C702A7">
      <w:pPr>
        <w:rPr>
          <w:sz w:val="28"/>
          <w:szCs w:val="28"/>
        </w:rPr>
      </w:pPr>
    </w:p>
    <w:p w:rsidR="00C702A7" w:rsidRDefault="009008FE" w:rsidP="009008FE">
      <w:pPr>
        <w:jc w:val="center"/>
        <w:rPr>
          <w:b/>
          <w:bCs/>
          <w:sz w:val="32"/>
          <w:szCs w:val="32"/>
        </w:rPr>
      </w:pPr>
      <w:r>
        <w:rPr>
          <w:b/>
          <w:bCs/>
          <w:sz w:val="32"/>
          <w:szCs w:val="32"/>
        </w:rPr>
        <w:t>Flaps for Regenerative Surgery</w:t>
      </w:r>
    </w:p>
    <w:p w:rsidR="009008FE" w:rsidRDefault="009008FE" w:rsidP="009008FE">
      <w:pPr>
        <w:pStyle w:val="a3"/>
        <w:numPr>
          <w:ilvl w:val="0"/>
          <w:numId w:val="7"/>
        </w:numPr>
        <w:rPr>
          <w:b/>
          <w:bCs/>
          <w:sz w:val="32"/>
          <w:szCs w:val="32"/>
        </w:rPr>
      </w:pPr>
      <w:r>
        <w:rPr>
          <w:b/>
          <w:bCs/>
          <w:sz w:val="32"/>
          <w:szCs w:val="32"/>
        </w:rPr>
        <w:t xml:space="preserve">Conventional Flap </w:t>
      </w:r>
    </w:p>
    <w:p w:rsidR="009008FE" w:rsidRDefault="009008FE" w:rsidP="009008FE">
      <w:pPr>
        <w:ind w:left="360"/>
        <w:jc w:val="center"/>
        <w:rPr>
          <w:b/>
          <w:bCs/>
          <w:sz w:val="32"/>
          <w:szCs w:val="32"/>
        </w:rPr>
      </w:pPr>
      <w:r>
        <w:rPr>
          <w:noProof/>
        </w:rPr>
        <w:drawing>
          <wp:inline distT="0" distB="0" distL="0" distR="0">
            <wp:extent cx="3371850" cy="2543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543175"/>
                    </a:xfrm>
                    <a:prstGeom prst="rect">
                      <a:avLst/>
                    </a:prstGeom>
                    <a:noFill/>
                    <a:ln>
                      <a:noFill/>
                    </a:ln>
                  </pic:spPr>
                </pic:pic>
              </a:graphicData>
            </a:graphic>
          </wp:inline>
        </w:drawing>
      </w:r>
    </w:p>
    <w:p w:rsidR="009008FE" w:rsidRDefault="009008FE" w:rsidP="009008FE">
      <w:pPr>
        <w:numPr>
          <w:ilvl w:val="0"/>
          <w:numId w:val="8"/>
        </w:numPr>
        <w:spacing w:line="256" w:lineRule="auto"/>
        <w:ind w:left="1080"/>
        <w:contextualSpacing/>
        <w:rPr>
          <w:sz w:val="28"/>
          <w:szCs w:val="28"/>
        </w:rPr>
      </w:pPr>
      <w:r>
        <w:rPr>
          <w:sz w:val="28"/>
          <w:szCs w:val="28"/>
        </w:rPr>
        <w:t>The flap is made using only crevicular or pocket incisions,</w:t>
      </w:r>
      <w:r w:rsidRPr="009008FE">
        <w:rPr>
          <w:sz w:val="28"/>
          <w:szCs w:val="28"/>
        </w:rPr>
        <w:t xml:space="preserve"> </w:t>
      </w:r>
      <w:r>
        <w:rPr>
          <w:sz w:val="28"/>
          <w:szCs w:val="28"/>
        </w:rPr>
        <w:t>Used when there’s no space interdentally.</w:t>
      </w:r>
    </w:p>
    <w:p w:rsidR="009008FE" w:rsidRDefault="009008FE" w:rsidP="009008FE">
      <w:pPr>
        <w:spacing w:line="256" w:lineRule="auto"/>
        <w:ind w:left="1080"/>
        <w:contextualSpacing/>
        <w:rPr>
          <w:sz w:val="28"/>
          <w:szCs w:val="28"/>
        </w:rPr>
      </w:pPr>
    </w:p>
    <w:p w:rsidR="009008FE" w:rsidRPr="009008FE" w:rsidRDefault="009008FE" w:rsidP="009008FE">
      <w:pPr>
        <w:pStyle w:val="a3"/>
        <w:numPr>
          <w:ilvl w:val="0"/>
          <w:numId w:val="7"/>
        </w:numPr>
        <w:rPr>
          <w:b/>
          <w:bCs/>
          <w:sz w:val="32"/>
          <w:szCs w:val="32"/>
        </w:rPr>
      </w:pPr>
      <w:r>
        <w:rPr>
          <w:b/>
          <w:bCs/>
          <w:sz w:val="32"/>
          <w:szCs w:val="32"/>
        </w:rPr>
        <w:t>Papilla-Preservation Flap</w:t>
      </w:r>
    </w:p>
    <w:p w:rsidR="009008FE" w:rsidRDefault="009008FE" w:rsidP="009008FE">
      <w:pPr>
        <w:ind w:left="720"/>
        <w:jc w:val="center"/>
        <w:rPr>
          <w:b/>
          <w:bCs/>
          <w:sz w:val="32"/>
          <w:szCs w:val="32"/>
        </w:rPr>
      </w:pPr>
      <w:r>
        <w:rPr>
          <w:noProof/>
        </w:rPr>
        <w:drawing>
          <wp:inline distT="0" distB="0" distL="0" distR="0">
            <wp:extent cx="4143375"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2647950"/>
                    </a:xfrm>
                    <a:prstGeom prst="rect">
                      <a:avLst/>
                    </a:prstGeom>
                    <a:noFill/>
                    <a:ln>
                      <a:noFill/>
                    </a:ln>
                  </pic:spPr>
                </pic:pic>
              </a:graphicData>
            </a:graphic>
          </wp:inline>
        </w:drawing>
      </w:r>
    </w:p>
    <w:p w:rsidR="009008FE" w:rsidRDefault="009008FE" w:rsidP="009008FE">
      <w:pPr>
        <w:ind w:left="720"/>
        <w:rPr>
          <w:sz w:val="28"/>
          <w:szCs w:val="28"/>
        </w:rPr>
      </w:pPr>
      <w:r>
        <w:rPr>
          <w:sz w:val="28"/>
          <w:szCs w:val="28"/>
        </w:rPr>
        <w:t>Used when there’s a space</w:t>
      </w:r>
      <w:r w:rsidR="002A7674">
        <w:rPr>
          <w:sz w:val="28"/>
          <w:szCs w:val="28"/>
        </w:rPr>
        <w:t>.</w:t>
      </w:r>
    </w:p>
    <w:p w:rsidR="002A7674" w:rsidRDefault="002A7674" w:rsidP="009008FE">
      <w:pPr>
        <w:ind w:left="720"/>
        <w:rPr>
          <w:sz w:val="28"/>
          <w:szCs w:val="28"/>
        </w:rPr>
      </w:pPr>
    </w:p>
    <w:p w:rsidR="002A7674" w:rsidRPr="009008FE" w:rsidRDefault="002A7674" w:rsidP="009008FE">
      <w:pPr>
        <w:ind w:left="720"/>
        <w:rPr>
          <w:b/>
          <w:bCs/>
          <w:sz w:val="32"/>
          <w:szCs w:val="32"/>
        </w:rPr>
      </w:pPr>
    </w:p>
    <w:p w:rsidR="009008FE" w:rsidRDefault="009008FE" w:rsidP="009008FE">
      <w:pPr>
        <w:spacing w:line="256" w:lineRule="auto"/>
        <w:ind w:left="1080"/>
        <w:contextualSpacing/>
        <w:jc w:val="center"/>
        <w:rPr>
          <w:sz w:val="28"/>
          <w:szCs w:val="28"/>
        </w:rPr>
      </w:pPr>
    </w:p>
    <w:p w:rsidR="009008FE" w:rsidRDefault="009008FE" w:rsidP="009008FE">
      <w:pPr>
        <w:spacing w:line="256" w:lineRule="auto"/>
        <w:ind w:left="1080"/>
        <w:contextualSpacing/>
        <w:rPr>
          <w:sz w:val="28"/>
          <w:szCs w:val="28"/>
        </w:rPr>
      </w:pPr>
    </w:p>
    <w:p w:rsidR="009008FE" w:rsidRPr="009008FE" w:rsidRDefault="009008FE" w:rsidP="009008FE">
      <w:pPr>
        <w:ind w:left="360"/>
        <w:rPr>
          <w:b/>
          <w:bCs/>
          <w:sz w:val="32"/>
          <w:szCs w:val="32"/>
        </w:rPr>
      </w:pPr>
    </w:p>
    <w:p w:rsidR="009008FE" w:rsidRPr="009008FE" w:rsidRDefault="009008FE" w:rsidP="009008FE">
      <w:pPr>
        <w:rPr>
          <w:b/>
          <w:bCs/>
          <w:sz w:val="32"/>
          <w:szCs w:val="32"/>
        </w:rPr>
      </w:pPr>
    </w:p>
    <w:p w:rsidR="00C702A7" w:rsidRPr="00C702A7" w:rsidRDefault="00C702A7" w:rsidP="00C702A7">
      <w:pPr>
        <w:ind w:left="360"/>
        <w:rPr>
          <w:sz w:val="28"/>
          <w:szCs w:val="28"/>
        </w:rPr>
      </w:pPr>
    </w:p>
    <w:p w:rsidR="00C702A7" w:rsidRPr="00D3264A" w:rsidRDefault="00C702A7" w:rsidP="00D3264A">
      <w:pPr>
        <w:rPr>
          <w:b/>
          <w:bCs/>
          <w:sz w:val="32"/>
          <w:szCs w:val="32"/>
        </w:rPr>
      </w:pPr>
    </w:p>
    <w:p w:rsidR="00D3264A" w:rsidRDefault="00D3264A" w:rsidP="009041C6">
      <w:pPr>
        <w:rPr>
          <w:sz w:val="28"/>
          <w:szCs w:val="28"/>
        </w:rPr>
      </w:pPr>
    </w:p>
    <w:p w:rsidR="00D3264A" w:rsidRPr="009041C6" w:rsidRDefault="00D3264A" w:rsidP="009041C6">
      <w:pPr>
        <w:rPr>
          <w:sz w:val="28"/>
          <w:szCs w:val="28"/>
        </w:rPr>
      </w:pPr>
    </w:p>
    <w:p w:rsidR="009041C6" w:rsidRPr="009041C6" w:rsidRDefault="009041C6" w:rsidP="009041C6">
      <w:pPr>
        <w:rPr>
          <w:b/>
          <w:bCs/>
          <w:sz w:val="32"/>
          <w:szCs w:val="32"/>
        </w:rPr>
      </w:pPr>
    </w:p>
    <w:sectPr w:rsidR="009041C6" w:rsidRPr="0090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B3D"/>
    <w:multiLevelType w:val="hybridMultilevel"/>
    <w:tmpl w:val="98DEF0DE"/>
    <w:lvl w:ilvl="0" w:tplc="DD988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82267"/>
    <w:multiLevelType w:val="hybridMultilevel"/>
    <w:tmpl w:val="C980ED94"/>
    <w:lvl w:ilvl="0" w:tplc="0EAE6682">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609255E"/>
    <w:multiLevelType w:val="hybridMultilevel"/>
    <w:tmpl w:val="15D03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6DF3E82"/>
    <w:multiLevelType w:val="hybridMultilevel"/>
    <w:tmpl w:val="986606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DB5EFD"/>
    <w:multiLevelType w:val="hybridMultilevel"/>
    <w:tmpl w:val="3F54F46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5">
    <w:nsid w:val="63771171"/>
    <w:multiLevelType w:val="hybridMultilevel"/>
    <w:tmpl w:val="29806BAC"/>
    <w:lvl w:ilvl="0" w:tplc="6722F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10446"/>
    <w:multiLevelType w:val="hybridMultilevel"/>
    <w:tmpl w:val="65D2930A"/>
    <w:lvl w:ilvl="0" w:tplc="B2BA2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D54F3"/>
    <w:multiLevelType w:val="hybridMultilevel"/>
    <w:tmpl w:val="700CF95E"/>
    <w:lvl w:ilvl="0" w:tplc="04090015">
      <w:start w:val="1"/>
      <w:numFmt w:val="upperLetter"/>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C6"/>
    <w:rsid w:val="00263641"/>
    <w:rsid w:val="002A7674"/>
    <w:rsid w:val="003554E3"/>
    <w:rsid w:val="005E285D"/>
    <w:rsid w:val="006414DC"/>
    <w:rsid w:val="008D6B1F"/>
    <w:rsid w:val="009008FE"/>
    <w:rsid w:val="009041C6"/>
    <w:rsid w:val="00C476E0"/>
    <w:rsid w:val="00C702A7"/>
    <w:rsid w:val="00D32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1C6"/>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1C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2043">
      <w:bodyDiv w:val="1"/>
      <w:marLeft w:val="0"/>
      <w:marRight w:val="0"/>
      <w:marTop w:val="0"/>
      <w:marBottom w:val="0"/>
      <w:divBdr>
        <w:top w:val="none" w:sz="0" w:space="0" w:color="auto"/>
        <w:left w:val="none" w:sz="0" w:space="0" w:color="auto"/>
        <w:bottom w:val="none" w:sz="0" w:space="0" w:color="auto"/>
        <w:right w:val="none" w:sz="0" w:space="0" w:color="auto"/>
      </w:divBdr>
    </w:div>
    <w:div w:id="158935523">
      <w:bodyDiv w:val="1"/>
      <w:marLeft w:val="0"/>
      <w:marRight w:val="0"/>
      <w:marTop w:val="0"/>
      <w:marBottom w:val="0"/>
      <w:divBdr>
        <w:top w:val="none" w:sz="0" w:space="0" w:color="auto"/>
        <w:left w:val="none" w:sz="0" w:space="0" w:color="auto"/>
        <w:bottom w:val="none" w:sz="0" w:space="0" w:color="auto"/>
        <w:right w:val="none" w:sz="0" w:space="0" w:color="auto"/>
      </w:divBdr>
    </w:div>
    <w:div w:id="355009984">
      <w:bodyDiv w:val="1"/>
      <w:marLeft w:val="0"/>
      <w:marRight w:val="0"/>
      <w:marTop w:val="0"/>
      <w:marBottom w:val="0"/>
      <w:divBdr>
        <w:top w:val="none" w:sz="0" w:space="0" w:color="auto"/>
        <w:left w:val="none" w:sz="0" w:space="0" w:color="auto"/>
        <w:bottom w:val="none" w:sz="0" w:space="0" w:color="auto"/>
        <w:right w:val="none" w:sz="0" w:space="0" w:color="auto"/>
      </w:divBdr>
    </w:div>
    <w:div w:id="372506830">
      <w:bodyDiv w:val="1"/>
      <w:marLeft w:val="0"/>
      <w:marRight w:val="0"/>
      <w:marTop w:val="0"/>
      <w:marBottom w:val="0"/>
      <w:divBdr>
        <w:top w:val="none" w:sz="0" w:space="0" w:color="auto"/>
        <w:left w:val="none" w:sz="0" w:space="0" w:color="auto"/>
        <w:bottom w:val="none" w:sz="0" w:space="0" w:color="auto"/>
        <w:right w:val="none" w:sz="0" w:space="0" w:color="auto"/>
      </w:divBdr>
    </w:div>
    <w:div w:id="375277471">
      <w:bodyDiv w:val="1"/>
      <w:marLeft w:val="0"/>
      <w:marRight w:val="0"/>
      <w:marTop w:val="0"/>
      <w:marBottom w:val="0"/>
      <w:divBdr>
        <w:top w:val="none" w:sz="0" w:space="0" w:color="auto"/>
        <w:left w:val="none" w:sz="0" w:space="0" w:color="auto"/>
        <w:bottom w:val="none" w:sz="0" w:space="0" w:color="auto"/>
        <w:right w:val="none" w:sz="0" w:space="0" w:color="auto"/>
      </w:divBdr>
    </w:div>
    <w:div w:id="490829356">
      <w:bodyDiv w:val="1"/>
      <w:marLeft w:val="0"/>
      <w:marRight w:val="0"/>
      <w:marTop w:val="0"/>
      <w:marBottom w:val="0"/>
      <w:divBdr>
        <w:top w:val="none" w:sz="0" w:space="0" w:color="auto"/>
        <w:left w:val="none" w:sz="0" w:space="0" w:color="auto"/>
        <w:bottom w:val="none" w:sz="0" w:space="0" w:color="auto"/>
        <w:right w:val="none" w:sz="0" w:space="0" w:color="auto"/>
      </w:divBdr>
    </w:div>
    <w:div w:id="745031118">
      <w:bodyDiv w:val="1"/>
      <w:marLeft w:val="0"/>
      <w:marRight w:val="0"/>
      <w:marTop w:val="0"/>
      <w:marBottom w:val="0"/>
      <w:divBdr>
        <w:top w:val="none" w:sz="0" w:space="0" w:color="auto"/>
        <w:left w:val="none" w:sz="0" w:space="0" w:color="auto"/>
        <w:bottom w:val="none" w:sz="0" w:space="0" w:color="auto"/>
        <w:right w:val="none" w:sz="0" w:space="0" w:color="auto"/>
      </w:divBdr>
    </w:div>
    <w:div w:id="850492375">
      <w:bodyDiv w:val="1"/>
      <w:marLeft w:val="0"/>
      <w:marRight w:val="0"/>
      <w:marTop w:val="0"/>
      <w:marBottom w:val="0"/>
      <w:divBdr>
        <w:top w:val="none" w:sz="0" w:space="0" w:color="auto"/>
        <w:left w:val="none" w:sz="0" w:space="0" w:color="auto"/>
        <w:bottom w:val="none" w:sz="0" w:space="0" w:color="auto"/>
        <w:right w:val="none" w:sz="0" w:space="0" w:color="auto"/>
      </w:divBdr>
    </w:div>
    <w:div w:id="863790619">
      <w:bodyDiv w:val="1"/>
      <w:marLeft w:val="0"/>
      <w:marRight w:val="0"/>
      <w:marTop w:val="0"/>
      <w:marBottom w:val="0"/>
      <w:divBdr>
        <w:top w:val="none" w:sz="0" w:space="0" w:color="auto"/>
        <w:left w:val="none" w:sz="0" w:space="0" w:color="auto"/>
        <w:bottom w:val="none" w:sz="0" w:space="0" w:color="auto"/>
        <w:right w:val="none" w:sz="0" w:space="0" w:color="auto"/>
      </w:divBdr>
    </w:div>
    <w:div w:id="1085111353">
      <w:bodyDiv w:val="1"/>
      <w:marLeft w:val="0"/>
      <w:marRight w:val="0"/>
      <w:marTop w:val="0"/>
      <w:marBottom w:val="0"/>
      <w:divBdr>
        <w:top w:val="none" w:sz="0" w:space="0" w:color="auto"/>
        <w:left w:val="none" w:sz="0" w:space="0" w:color="auto"/>
        <w:bottom w:val="none" w:sz="0" w:space="0" w:color="auto"/>
        <w:right w:val="none" w:sz="0" w:space="0" w:color="auto"/>
      </w:divBdr>
    </w:div>
    <w:div w:id="1187402803">
      <w:bodyDiv w:val="1"/>
      <w:marLeft w:val="0"/>
      <w:marRight w:val="0"/>
      <w:marTop w:val="0"/>
      <w:marBottom w:val="0"/>
      <w:divBdr>
        <w:top w:val="none" w:sz="0" w:space="0" w:color="auto"/>
        <w:left w:val="none" w:sz="0" w:space="0" w:color="auto"/>
        <w:bottom w:val="none" w:sz="0" w:space="0" w:color="auto"/>
        <w:right w:val="none" w:sz="0" w:space="0" w:color="auto"/>
      </w:divBdr>
    </w:div>
    <w:div w:id="1206867012">
      <w:bodyDiv w:val="1"/>
      <w:marLeft w:val="0"/>
      <w:marRight w:val="0"/>
      <w:marTop w:val="0"/>
      <w:marBottom w:val="0"/>
      <w:divBdr>
        <w:top w:val="none" w:sz="0" w:space="0" w:color="auto"/>
        <w:left w:val="none" w:sz="0" w:space="0" w:color="auto"/>
        <w:bottom w:val="none" w:sz="0" w:space="0" w:color="auto"/>
        <w:right w:val="none" w:sz="0" w:space="0" w:color="auto"/>
      </w:divBdr>
    </w:div>
    <w:div w:id="1303734155">
      <w:bodyDiv w:val="1"/>
      <w:marLeft w:val="0"/>
      <w:marRight w:val="0"/>
      <w:marTop w:val="0"/>
      <w:marBottom w:val="0"/>
      <w:divBdr>
        <w:top w:val="none" w:sz="0" w:space="0" w:color="auto"/>
        <w:left w:val="none" w:sz="0" w:space="0" w:color="auto"/>
        <w:bottom w:val="none" w:sz="0" w:space="0" w:color="auto"/>
        <w:right w:val="none" w:sz="0" w:space="0" w:color="auto"/>
      </w:divBdr>
    </w:div>
    <w:div w:id="1367364824">
      <w:bodyDiv w:val="1"/>
      <w:marLeft w:val="0"/>
      <w:marRight w:val="0"/>
      <w:marTop w:val="0"/>
      <w:marBottom w:val="0"/>
      <w:divBdr>
        <w:top w:val="none" w:sz="0" w:space="0" w:color="auto"/>
        <w:left w:val="none" w:sz="0" w:space="0" w:color="auto"/>
        <w:bottom w:val="none" w:sz="0" w:space="0" w:color="auto"/>
        <w:right w:val="none" w:sz="0" w:space="0" w:color="auto"/>
      </w:divBdr>
    </w:div>
    <w:div w:id="1417169963">
      <w:bodyDiv w:val="1"/>
      <w:marLeft w:val="0"/>
      <w:marRight w:val="0"/>
      <w:marTop w:val="0"/>
      <w:marBottom w:val="0"/>
      <w:divBdr>
        <w:top w:val="none" w:sz="0" w:space="0" w:color="auto"/>
        <w:left w:val="none" w:sz="0" w:space="0" w:color="auto"/>
        <w:bottom w:val="none" w:sz="0" w:space="0" w:color="auto"/>
        <w:right w:val="none" w:sz="0" w:space="0" w:color="auto"/>
      </w:divBdr>
    </w:div>
    <w:div w:id="1429890322">
      <w:bodyDiv w:val="1"/>
      <w:marLeft w:val="0"/>
      <w:marRight w:val="0"/>
      <w:marTop w:val="0"/>
      <w:marBottom w:val="0"/>
      <w:divBdr>
        <w:top w:val="none" w:sz="0" w:space="0" w:color="auto"/>
        <w:left w:val="none" w:sz="0" w:space="0" w:color="auto"/>
        <w:bottom w:val="none" w:sz="0" w:space="0" w:color="auto"/>
        <w:right w:val="none" w:sz="0" w:space="0" w:color="auto"/>
      </w:divBdr>
    </w:div>
    <w:div w:id="1647007686">
      <w:bodyDiv w:val="1"/>
      <w:marLeft w:val="0"/>
      <w:marRight w:val="0"/>
      <w:marTop w:val="0"/>
      <w:marBottom w:val="0"/>
      <w:divBdr>
        <w:top w:val="none" w:sz="0" w:space="0" w:color="auto"/>
        <w:left w:val="none" w:sz="0" w:space="0" w:color="auto"/>
        <w:bottom w:val="none" w:sz="0" w:space="0" w:color="auto"/>
        <w:right w:val="none" w:sz="0" w:space="0" w:color="auto"/>
      </w:divBdr>
    </w:div>
    <w:div w:id="1773162848">
      <w:bodyDiv w:val="1"/>
      <w:marLeft w:val="0"/>
      <w:marRight w:val="0"/>
      <w:marTop w:val="0"/>
      <w:marBottom w:val="0"/>
      <w:divBdr>
        <w:top w:val="none" w:sz="0" w:space="0" w:color="auto"/>
        <w:left w:val="none" w:sz="0" w:space="0" w:color="auto"/>
        <w:bottom w:val="none" w:sz="0" w:space="0" w:color="auto"/>
        <w:right w:val="none" w:sz="0" w:space="0" w:color="auto"/>
      </w:divBdr>
    </w:div>
    <w:div w:id="21033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Jawad</dc:creator>
  <cp:lastModifiedBy>Juaitem 2</cp:lastModifiedBy>
  <cp:revision>2</cp:revision>
  <dcterms:created xsi:type="dcterms:W3CDTF">2017-05-10T06:32:00Z</dcterms:created>
  <dcterms:modified xsi:type="dcterms:W3CDTF">2017-05-10T06:32:00Z</dcterms:modified>
</cp:coreProperties>
</file>