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79188394"/>
    <w:bookmarkStart w:id="1" w:name="_GoBack"/>
    <w:bookmarkEnd w:id="0"/>
    <w:bookmarkEnd w:id="1"/>
    <w:p w:rsidR="00D05175" w:rsidRPr="004732DA" w:rsidRDefault="008E1541" w:rsidP="00D05175">
      <w:pPr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  <w:lang w:val="en-US"/>
        </w:rPr>
      </w:pPr>
      <w:r w:rsidRPr="008E1541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0</wp:posOffset>
                </wp:positionV>
                <wp:extent cx="876300" cy="3124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541" w:rsidRPr="008E1541" w:rsidRDefault="008E1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Lecture #21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2pt;margin-top:0;width:69pt;height:24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">
                <v:textbox>
                  <w:txbxContent>
                    <w:p w:rsidR="008E1541" w:rsidRPr="008E1541" w:rsidRDefault="008E1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Lecture #21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175" w:rsidRPr="004732DA">
        <w:rPr>
          <w:rFonts w:asciiTheme="majorBidi" w:hAnsiTheme="majorBidi" w:cstheme="majorBidi"/>
          <w:b/>
          <w:bCs/>
          <w:color w:val="FF0000"/>
          <w:sz w:val="48"/>
          <w:szCs w:val="48"/>
          <w:lang w:val="en-US"/>
        </w:rPr>
        <w:t>Tooth preparation for RPD</w:t>
      </w:r>
    </w:p>
    <w:p w:rsidR="00D05175" w:rsidRPr="004732DA" w:rsidRDefault="00D05175" w:rsidP="00961E03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b/>
          <w:bCs/>
          <w:color w:val="FF0000"/>
          <w:kern w:val="24"/>
          <w:sz w:val="28"/>
          <w:szCs w:val="28"/>
        </w:rPr>
      </w:pPr>
      <w:r w:rsidRPr="004732DA">
        <w:rPr>
          <w:rFonts w:asciiTheme="majorBidi" w:eastAsia="+mn-ea" w:hAnsiTheme="majorBidi" w:cstheme="majorBidi"/>
          <w:b/>
          <w:bCs/>
          <w:color w:val="FF0000"/>
          <w:kern w:val="24"/>
          <w:sz w:val="28"/>
          <w:szCs w:val="28"/>
        </w:rPr>
        <w:t>Preparation for RPD is carried out for:</w:t>
      </w:r>
    </w:p>
    <w:p w:rsidR="00D05175" w:rsidRPr="004732DA" w:rsidRDefault="00D05175" w:rsidP="00D05175">
      <w:pPr>
        <w:pStyle w:val="a3"/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</w:pPr>
    </w:p>
    <w:p w:rsidR="00D05175" w:rsidRPr="004732DA" w:rsidRDefault="009D3486" w:rsidP="00D05175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     </w:t>
      </w:r>
      <w:r w:rsidR="00D05175"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1- Establishing guiding planes.</w:t>
      </w:r>
    </w:p>
    <w:p w:rsidR="00D05175" w:rsidRPr="004732DA" w:rsidRDefault="009D3486" w:rsidP="00D05175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     </w:t>
      </w:r>
      <w:r w:rsidR="00D05175"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2- Modifying unfavourable survey lines.</w:t>
      </w:r>
    </w:p>
    <w:p w:rsidR="00D05175" w:rsidRPr="004732DA" w:rsidRDefault="009D3486" w:rsidP="00D05175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     </w:t>
      </w:r>
      <w:r w:rsidR="00D05175"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3- Providing rest seats.</w:t>
      </w:r>
    </w:p>
    <w:p w:rsidR="00D05175" w:rsidRPr="004732DA" w:rsidRDefault="009D3486" w:rsidP="00D05175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     </w:t>
      </w:r>
      <w:r w:rsidR="00D05175"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4- Creating retentive areas.</w:t>
      </w:r>
    </w:p>
    <w:p w:rsidR="00D05175" w:rsidRPr="004732DA" w:rsidRDefault="009D3486" w:rsidP="00D05175">
      <w:pPr>
        <w:pStyle w:val="a3"/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     </w:t>
      </w:r>
      <w:r w:rsidR="00D05175"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5- Might involve some occlusal adjustment.</w:t>
      </w:r>
    </w:p>
    <w:p w:rsidR="00D05175" w:rsidRPr="004732DA" w:rsidRDefault="00D05175" w:rsidP="00D05175">
      <w:pPr>
        <w:pStyle w:val="a3"/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</w:pPr>
    </w:p>
    <w:p w:rsidR="00D05175" w:rsidRPr="004732DA" w:rsidRDefault="00D05175" w:rsidP="00961E03">
      <w:pPr>
        <w:pStyle w:val="a4"/>
        <w:numPr>
          <w:ilvl w:val="0"/>
          <w:numId w:val="8"/>
        </w:numPr>
        <w:spacing w:line="192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Must be planned on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articulated casts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after being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surveyed.</w:t>
      </w:r>
    </w:p>
    <w:p w:rsidR="00D05175" w:rsidRPr="004732DA" w:rsidRDefault="00D05175" w:rsidP="00961E03">
      <w:pPr>
        <w:pStyle w:val="a4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topical fluoride should be applied to reduce caries risk of the modified enamel surfaces.</w:t>
      </w:r>
    </w:p>
    <w:p w:rsidR="00D05175" w:rsidRPr="004732DA" w:rsidRDefault="00D05175" w:rsidP="00D05175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05175" w:rsidRPr="004732DA" w:rsidRDefault="00D05175" w:rsidP="00961E03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732DA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Guiding planes:</w:t>
      </w:r>
      <w:r w:rsidRPr="004732DA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Two or more 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parallel axial surfaces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on abutment teeth which 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limit the path of insertion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of a partial denture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rtl/>
          <w:lang w:bidi="ar-JO"/>
        </w:rPr>
        <w:t>.</w:t>
      </w: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May occur naturally but most commonly need to be prepared.</w:t>
      </w:r>
    </w:p>
    <w:p w:rsidR="00C93F87" w:rsidRPr="004732DA" w:rsidRDefault="00C93F87" w:rsidP="00671AF3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05175" w:rsidRPr="004732DA" w:rsidRDefault="00D05175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color w:val="FF0000"/>
          <w:sz w:val="28"/>
          <w:szCs w:val="28"/>
        </w:rPr>
        <w:t>Functions of guiding plane:</w:t>
      </w:r>
    </w:p>
    <w:p w:rsidR="009D3486" w:rsidRPr="004732DA" w:rsidRDefault="009D3486" w:rsidP="009D3486">
      <w:pPr>
        <w:pStyle w:val="a4"/>
        <w:rPr>
          <w:rFonts w:asciiTheme="majorBidi" w:hAnsiTheme="majorBidi" w:cstheme="majorBidi"/>
          <w:color w:val="FF0000"/>
          <w:sz w:val="28"/>
          <w:szCs w:val="28"/>
        </w:rPr>
      </w:pPr>
    </w:p>
    <w:p w:rsidR="009D3486" w:rsidRPr="00671AF3" w:rsidRDefault="009D3486" w:rsidP="00671AF3">
      <w:pPr>
        <w:rPr>
          <w:rFonts w:asciiTheme="majorBidi" w:hAnsiTheme="majorBidi" w:cstheme="majorBidi"/>
          <w:sz w:val="28"/>
          <w:szCs w:val="28"/>
          <w:lang w:val="en-US"/>
        </w:rPr>
      </w:pPr>
      <w:r w:rsidRPr="004732DA">
        <w:rPr>
          <w:rFonts w:asciiTheme="majorBidi" w:hAnsiTheme="majorBidi" w:cstheme="majorBidi"/>
          <w:sz w:val="28"/>
          <w:szCs w:val="28"/>
          <w:lang w:val="en-US"/>
        </w:rPr>
        <w:t xml:space="preserve"> 1-Increase </w:t>
      </w:r>
      <w:r w:rsidR="00671AF3" w:rsidRPr="00671AF3">
        <w:rPr>
          <w:rFonts w:asciiTheme="majorBidi" w:hAnsiTheme="majorBidi" w:cstheme="majorBidi"/>
          <w:sz w:val="28"/>
          <w:szCs w:val="28"/>
          <w:lang w:val="en-US"/>
        </w:rPr>
        <w:t>stability:</w:t>
      </w:r>
      <w:r w:rsidR="00671AF3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</w:t>
      </w:r>
      <w:r w:rsidRPr="004732DA">
        <w:rPr>
          <w:rFonts w:asciiTheme="majorBidi" w:hAnsiTheme="majorBidi" w:cstheme="majorBidi"/>
          <w:sz w:val="28"/>
          <w:szCs w:val="28"/>
          <w:lang w:val="en-US"/>
        </w:rPr>
        <w:t xml:space="preserve">by resisting displacement of the denture in lateral </w:t>
      </w:r>
      <w:r w:rsidRPr="004732DA">
        <w:rPr>
          <w:rFonts w:asciiTheme="majorBidi" w:hAnsiTheme="majorBidi" w:cstheme="majorBidi"/>
          <w:sz w:val="28"/>
          <w:szCs w:val="28"/>
          <w:u w:val="single"/>
          <w:lang w:val="en-US"/>
        </w:rPr>
        <w:t>directions other than along the planned path of displacement</w:t>
      </w:r>
    </w:p>
    <w:p w:rsidR="009D3486" w:rsidRPr="004732DA" w:rsidRDefault="009D3486" w:rsidP="009D3486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2- Reciprocation: 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A guide surface allows a reciprocating component to maintain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continuous contact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with a tooth as the denture is displaced occlusally.</w:t>
      </w:r>
      <w:r w:rsidRPr="004732DA">
        <w:rPr>
          <w:rFonts w:asciiTheme="majorBidi" w:eastAsia="+mn-ea" w:hAnsiTheme="majorBidi" w:cstheme="majorBidi"/>
          <w:color w:val="800000"/>
          <w:kern w:val="24"/>
          <w:sz w:val="28"/>
          <w:szCs w:val="28"/>
        </w:rPr>
        <w:t xml:space="preserve"> </w:t>
      </w:r>
    </w:p>
    <w:p w:rsidR="00C502D5" w:rsidRPr="004732DA" w:rsidRDefault="00C502D5" w:rsidP="00961E03">
      <w:pPr>
        <w:pStyle w:val="a4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 xml:space="preserve">Achieved by reciprocal arm or plate placed 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opposite to the retentive tip.</w:t>
      </w:r>
    </w:p>
    <w:p w:rsidR="00C502D5" w:rsidRPr="004732DA" w:rsidRDefault="00C502D5" w:rsidP="00961E03">
      <w:pPr>
        <w:pStyle w:val="a4"/>
        <w:numPr>
          <w:ilvl w:val="0"/>
          <w:numId w:val="9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4732DA">
        <w:rPr>
          <w:rFonts w:asciiTheme="majorBidi" w:hAnsiTheme="majorBidi" w:cstheme="majorBidi"/>
          <w:sz w:val="28"/>
          <w:szCs w:val="28"/>
        </w:rPr>
        <w:t xml:space="preserve">Reciprocal element should be 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above survey line.</w:t>
      </w:r>
    </w:p>
    <w:p w:rsidR="00C502D5" w:rsidRPr="004732DA" w:rsidRDefault="00C502D5" w:rsidP="00C502D5">
      <w:pPr>
        <w:ind w:left="360"/>
        <w:rPr>
          <w:rFonts w:asciiTheme="majorBidi" w:hAnsiTheme="majorBidi" w:cstheme="majorBidi"/>
          <w:sz w:val="28"/>
          <w:szCs w:val="28"/>
          <w:u w:val="single"/>
        </w:rPr>
      </w:pPr>
    </w:p>
    <w:p w:rsidR="00C502D5" w:rsidRPr="004732DA" w:rsidRDefault="00C502D5" w:rsidP="00C502D5">
      <w:pPr>
        <w:rPr>
          <w:rFonts w:asciiTheme="majorBidi" w:hAnsiTheme="majorBidi" w:cstheme="majorBidi"/>
          <w:sz w:val="28"/>
          <w:szCs w:val="28"/>
          <w:lang w:val="en-US"/>
        </w:rPr>
      </w:pPr>
      <w:r w:rsidRPr="004732DA">
        <w:rPr>
          <w:rFonts w:asciiTheme="majorBidi" w:hAnsiTheme="majorBidi" w:cstheme="majorBidi"/>
          <w:sz w:val="28"/>
          <w:szCs w:val="28"/>
          <w:lang w:val="en-US"/>
        </w:rPr>
        <w:t>3-</w:t>
      </w:r>
      <w:r w:rsidRPr="004732DA">
        <w:rPr>
          <w:rFonts w:asciiTheme="majorBidi" w:eastAsia="+mn-ea" w:hAnsiTheme="majorBidi" w:cstheme="majorBidi"/>
          <w:color w:val="000048"/>
          <w:kern w:val="24"/>
          <w:sz w:val="28"/>
          <w:szCs w:val="28"/>
          <w:lang w:val="en-US"/>
        </w:rPr>
        <w:t xml:space="preserve"> </w:t>
      </w:r>
      <w:r w:rsidRPr="004732DA">
        <w:rPr>
          <w:rFonts w:asciiTheme="majorBidi" w:hAnsiTheme="majorBidi" w:cstheme="majorBidi"/>
          <w:sz w:val="28"/>
          <w:szCs w:val="28"/>
          <w:lang w:val="en-US"/>
        </w:rPr>
        <w:t>Prevention of clasp deformation</w:t>
      </w:r>
    </w:p>
    <w:p w:rsidR="00C502D5" w:rsidRPr="004732DA" w:rsidRDefault="00C502D5" w:rsidP="00C502D5">
      <w:pPr>
        <w:pStyle w:val="a3"/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</w:pPr>
      <w:r w:rsidRPr="004732D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4808220</wp:posOffset>
            </wp:positionH>
            <wp:positionV relativeFrom="paragraph">
              <wp:posOffset>67945</wp:posOffset>
            </wp:positionV>
            <wp:extent cx="1318260" cy="824230"/>
            <wp:effectExtent l="0" t="0" r="0" b="0"/>
            <wp:wrapTight wrapText="bothSides">
              <wp:wrapPolygon edited="0">
                <wp:start x="0" y="0"/>
                <wp:lineTo x="0" y="20968"/>
                <wp:lineTo x="21225" y="20968"/>
                <wp:lineTo x="21225" y="0"/>
                <wp:lineTo x="0" y="0"/>
              </wp:wrapPolygon>
            </wp:wrapTight>
            <wp:docPr id="9218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Guide surfaces ensure that the patient removes the denture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along a planned path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(1). </w:t>
      </w:r>
      <w:r w:rsidR="00193555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Preventing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tilt</w:t>
      </w:r>
      <w:r w:rsidR="00193555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inig or rotating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the denture on removal (2), causing clasps to flex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beyond their proportional limit,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which will lead to:</w:t>
      </w:r>
      <w:r w:rsidRPr="004732DA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C502D5" w:rsidRPr="004732DA" w:rsidRDefault="00C502D5" w:rsidP="00961E0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Fatigue&gt;&gt;fracture.</w:t>
      </w:r>
    </w:p>
    <w:p w:rsidR="00C502D5" w:rsidRPr="004732DA" w:rsidRDefault="00C502D5" w:rsidP="00961E0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Traumatic forces on the teeth</w:t>
      </w:r>
    </w:p>
    <w:p w:rsidR="009D3486" w:rsidRPr="004732DA" w:rsidRDefault="00C502D5" w:rsidP="00961E03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Clasp become non-functional.</w:t>
      </w:r>
    </w:p>
    <w:p w:rsidR="009D3486" w:rsidRPr="004732DA" w:rsidRDefault="009D3486" w:rsidP="009D3486">
      <w:pPr>
        <w:spacing w:line="240" w:lineRule="auto"/>
        <w:rPr>
          <w:rFonts w:asciiTheme="majorBidi" w:hAnsiTheme="majorBidi" w:cstheme="majorBidi"/>
          <w:sz w:val="28"/>
          <w:szCs w:val="28"/>
          <w:lang w:val="en-US"/>
        </w:rPr>
      </w:pPr>
      <w:r w:rsidRPr="004732DA">
        <w:rPr>
          <w:rFonts w:asciiTheme="majorBidi" w:hAnsiTheme="majorBidi" w:cstheme="majorBidi"/>
          <w:sz w:val="28"/>
          <w:szCs w:val="28"/>
          <w:lang w:val="en-US"/>
        </w:rPr>
        <w:t xml:space="preserve">      </w:t>
      </w:r>
    </w:p>
    <w:p w:rsidR="00193555" w:rsidRPr="004732DA" w:rsidRDefault="00193555" w:rsidP="00193555">
      <w:pPr>
        <w:pStyle w:val="a3"/>
        <w:spacing w:before="0" w:beforeAutospacing="0" w:after="0" w:afterAutospacing="0"/>
        <w:textAlignment w:val="baseline"/>
        <w:rPr>
          <w:rFonts w:asciiTheme="majorBidi" w:eastAsia="+mn-ea" w:hAnsiTheme="majorBidi" w:cstheme="majorBidi"/>
          <w:kern w:val="24"/>
          <w:sz w:val="28"/>
          <w:szCs w:val="28"/>
        </w:rPr>
      </w:pPr>
      <w:r w:rsidRPr="004732DA">
        <w:rPr>
          <w:rFonts w:asciiTheme="majorBidi" w:eastAsia="+mn-ea" w:hAnsiTheme="majorBidi" w:cstheme="majorBidi"/>
          <w:kern w:val="24"/>
          <w:sz w:val="28"/>
          <w:szCs w:val="28"/>
        </w:rPr>
        <w:lastRenderedPageBreak/>
        <w:t>4- Appearance: “anterior abutments”</w:t>
      </w:r>
    </w:p>
    <w:p w:rsidR="00193555" w:rsidRPr="004732DA" w:rsidRDefault="00193555" w:rsidP="00193555">
      <w:pPr>
        <w:pStyle w:val="a3"/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Intimate contact between saddle and tooth&gt;&gt; natural appearance</w:t>
      </w:r>
    </w:p>
    <w:p w:rsidR="00193555" w:rsidRPr="004732DA" w:rsidRDefault="00193555" w:rsidP="00961E03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 xml:space="preserve">Anterior saddle has </w:t>
      </w:r>
      <w:r w:rsidRPr="004732DA">
        <w:rPr>
          <w:rFonts w:asciiTheme="majorBidi" w:hAnsiTheme="majorBidi" w:cstheme="majorBidi"/>
          <w:i/>
          <w:iCs/>
          <w:sz w:val="28"/>
          <w:szCs w:val="28"/>
        </w:rPr>
        <w:t>posterior tilt.</w:t>
      </w:r>
      <w:r w:rsidRPr="004732DA">
        <w:rPr>
          <w:rFonts w:asciiTheme="majorBidi" w:hAnsiTheme="majorBidi" w:cstheme="majorBidi"/>
          <w:sz w:val="28"/>
          <w:szCs w:val="28"/>
        </w:rPr>
        <w:t xml:space="preserve"> Which gives you 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undercuts relative to the common path of displacement</w:t>
      </w:r>
      <w:r w:rsidRPr="004732DA">
        <w:rPr>
          <w:rFonts w:asciiTheme="majorBidi" w:hAnsiTheme="majorBidi" w:cstheme="majorBidi"/>
          <w:sz w:val="28"/>
          <w:szCs w:val="28"/>
        </w:rPr>
        <w:t xml:space="preserve"> &gt;&gt; extra retention and you can cover the gaps anteriorly and so improve esthetics.</w:t>
      </w:r>
    </w:p>
    <w:p w:rsidR="0001303E" w:rsidRPr="004732DA" w:rsidRDefault="0001303E" w:rsidP="009D3486">
      <w:pPr>
        <w:rPr>
          <w:rFonts w:asciiTheme="majorBidi" w:hAnsiTheme="majorBidi" w:cstheme="majorBidi"/>
          <w:sz w:val="28"/>
          <w:szCs w:val="28"/>
          <w:lang w:val="en-US"/>
        </w:rPr>
      </w:pPr>
      <w:r w:rsidRPr="004732DA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95885</wp:posOffset>
                </wp:positionV>
                <wp:extent cx="2148840" cy="0"/>
                <wp:effectExtent l="0" t="0" r="2286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EA9D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7.55pt" to="169.8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" strokecolor="black [3213]" strokeweight=".5pt">
                <v:stroke joinstyle="miter"/>
              </v:line>
            </w:pict>
          </mc:Fallback>
        </mc:AlternateContent>
      </w:r>
    </w:p>
    <w:p w:rsidR="009961FC" w:rsidRPr="004732DA" w:rsidRDefault="009961FC" w:rsidP="009D3486">
      <w:pPr>
        <w:rPr>
          <w:rFonts w:asciiTheme="majorBidi" w:eastAsia="+mj-ea" w:hAnsiTheme="majorBidi" w:cstheme="majorBidi"/>
          <w:color w:val="FF0000"/>
          <w:kern w:val="24"/>
          <w:position w:val="1"/>
          <w:sz w:val="28"/>
          <w:szCs w:val="28"/>
        </w:rPr>
      </w:pPr>
      <w:r w:rsidRPr="004732DA">
        <w:rPr>
          <w:rFonts w:asciiTheme="majorBidi" w:eastAsia="+mj-ea" w:hAnsiTheme="majorBidi" w:cstheme="majorBidi"/>
          <w:color w:val="FF0000"/>
          <w:kern w:val="24"/>
          <w:position w:val="1"/>
          <w:sz w:val="28"/>
          <w:szCs w:val="28"/>
        </w:rPr>
        <w:t>Preparing guide surfaces:</w:t>
      </w:r>
    </w:p>
    <w:p w:rsidR="009961FC" w:rsidRPr="004732DA" w:rsidRDefault="009961FC" w:rsidP="00961E03">
      <w:pPr>
        <w:pStyle w:val="a4"/>
        <w:numPr>
          <w:ilvl w:val="0"/>
          <w:numId w:val="1"/>
        </w:numPr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</w:pPr>
      <w:r w:rsidRPr="004732DA"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  <w:t>Guide surfaces are usually prepared, somewhat imprecisely, by eye , using the study cast we have prepared on.</w:t>
      </w:r>
    </w:p>
    <w:p w:rsidR="009961FC" w:rsidRPr="004732DA" w:rsidRDefault="009961FC" w:rsidP="009961FC">
      <w:pPr>
        <w:pStyle w:val="a4"/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</w:pPr>
    </w:p>
    <w:p w:rsidR="0001303E" w:rsidRPr="004732DA" w:rsidRDefault="0001303E" w:rsidP="009D3486">
      <w:pPr>
        <w:rPr>
          <w:rFonts w:asciiTheme="majorBidi" w:eastAsia="+mj-ea" w:hAnsiTheme="majorBidi" w:cstheme="majorBidi"/>
          <w:color w:val="FF0000"/>
          <w:kern w:val="24"/>
          <w:position w:val="1"/>
          <w:sz w:val="28"/>
          <w:szCs w:val="28"/>
        </w:rPr>
      </w:pPr>
      <w:r w:rsidRPr="004732DA">
        <w:rPr>
          <w:rFonts w:asciiTheme="majorBidi" w:eastAsia="+mj-ea" w:hAnsiTheme="majorBidi" w:cstheme="majorBidi"/>
          <w:color w:val="FF0000"/>
          <w:kern w:val="24"/>
          <w:position w:val="1"/>
          <w:sz w:val="28"/>
          <w:szCs w:val="28"/>
        </w:rPr>
        <w:t>As a check on the accuracy of the prepared guide surface:</w:t>
      </w:r>
    </w:p>
    <w:p w:rsidR="0001303E" w:rsidRPr="004732DA" w:rsidRDefault="0001303E" w:rsidP="009D3486">
      <w:pPr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</w:pPr>
      <w:r w:rsidRPr="004732DA"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  <w:t>Alginate impression &gt; 2</w:t>
      </w:r>
      <w:r w:rsidRPr="004732DA">
        <w:rPr>
          <w:rFonts w:asciiTheme="majorBidi" w:eastAsia="+mj-ea" w:hAnsiTheme="majorBidi" w:cstheme="majorBidi"/>
          <w:kern w:val="24"/>
          <w:position w:val="1"/>
          <w:sz w:val="28"/>
          <w:szCs w:val="28"/>
          <w:vertAlign w:val="superscript"/>
        </w:rPr>
        <w:t>nd</w:t>
      </w:r>
      <w:r w:rsidRPr="004732DA"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  <w:t xml:space="preserve"> study cast &gt; placed on </w:t>
      </w:r>
      <w:r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</w:rPr>
        <w:t>surveyor</w:t>
      </w:r>
      <w:r w:rsidRPr="004732DA">
        <w:rPr>
          <w:rFonts w:asciiTheme="majorBidi" w:eastAsia="+mj-ea" w:hAnsiTheme="majorBidi" w:cstheme="majorBidi"/>
          <w:kern w:val="24"/>
          <w:position w:val="1"/>
          <w:sz w:val="28"/>
          <w:szCs w:val="28"/>
        </w:rPr>
        <w:t xml:space="preserve"> &gt;parallelism is checked “using analysing rod” </w:t>
      </w:r>
    </w:p>
    <w:p w:rsidR="009961FC" w:rsidRPr="004732DA" w:rsidRDefault="009961FC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A more precise approach &gt;&gt; use of jigs constructed on a prepared study cast and transferred to the mouth, either to control the positioning of the handpiece or to check on the location and amount of enamel reduction.</w:t>
      </w:r>
    </w:p>
    <w:p w:rsidR="00D05175" w:rsidRPr="004732DA" w:rsidRDefault="009961FC" w:rsidP="00D05175">
      <w:p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E4A69" wp14:editId="13D97417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2148840" cy="0"/>
                <wp:effectExtent l="0" t="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3D73CD1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4pt" to="169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:rsidR="00C876B9" w:rsidRPr="004732DA" w:rsidRDefault="009961FC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Remove minimal, uniform thickness of enamel “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not more than 0.5 mm</w:t>
      </w:r>
      <w:r w:rsidRPr="004732DA">
        <w:rPr>
          <w:rFonts w:asciiTheme="majorBidi" w:hAnsiTheme="majorBidi" w:cstheme="majorBidi"/>
          <w:sz w:val="28"/>
          <w:szCs w:val="28"/>
        </w:rPr>
        <w:t>”</w:t>
      </w:r>
      <w:r w:rsidR="0046334B" w:rsidRPr="004732DA">
        <w:rPr>
          <w:rFonts w:asciiTheme="majorBidi" w:hAnsiTheme="majorBidi" w:cstheme="majorBidi"/>
          <w:sz w:val="28"/>
          <w:szCs w:val="28"/>
        </w:rPr>
        <w:t xml:space="preserve"> using diamond burs</w:t>
      </w:r>
    </w:p>
    <w:p w:rsidR="00C876B9" w:rsidRPr="004732DA" w:rsidRDefault="00C876B9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  <w:u w:val="single"/>
        </w:rPr>
        <w:t>Cylindrical concept</w:t>
      </w:r>
      <w:r w:rsidRPr="004732DA">
        <w:rPr>
          <w:rFonts w:asciiTheme="majorBidi" w:hAnsiTheme="majorBidi" w:cstheme="majorBidi"/>
          <w:sz w:val="28"/>
          <w:szCs w:val="28"/>
        </w:rPr>
        <w:t>: follow the contour bucco-lingually and occluso-gingivally “not flat surface to prevent reaching dentine”</w:t>
      </w:r>
    </w:p>
    <w:p w:rsidR="00C876B9" w:rsidRPr="004732DA" w:rsidRDefault="00C876B9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3mm vertically, and as far as possible from the gingival margin.</w:t>
      </w:r>
    </w:p>
    <w:p w:rsidR="00C876B9" w:rsidRPr="004732DA" w:rsidRDefault="00C876B9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4732DA">
        <w:rPr>
          <w:rFonts w:asciiTheme="majorBidi" w:hAnsiTheme="majorBidi" w:cstheme="majorBidi"/>
          <w:sz w:val="28"/>
          <w:szCs w:val="28"/>
        </w:rPr>
        <w:t xml:space="preserve">Guiding plane on abutment teeth supporting distal extension base is minimized 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to achieve stress breaking effect.</w:t>
      </w:r>
      <w:r w:rsidR="00C93F87" w:rsidRPr="004732DA">
        <w:rPr>
          <w:rFonts w:asciiTheme="majorBidi" w:hAnsiTheme="majorBidi" w:cstheme="majorBidi"/>
          <w:sz w:val="28"/>
          <w:szCs w:val="28"/>
          <w:u w:val="single"/>
        </w:rPr>
        <w:t xml:space="preserve"> “1.5-2 mm”</w:t>
      </w:r>
    </w:p>
    <w:p w:rsidR="00C93F87" w:rsidRPr="004732DA" w:rsidRDefault="00C93F87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Lingual GP is done for : 1- reciprocation.   2- other components of the RPD like putting cingulum rest seats.</w:t>
      </w:r>
    </w:p>
    <w:p w:rsidR="00C93F87" w:rsidRPr="004732DA" w:rsidRDefault="00C93F87" w:rsidP="00961E03">
      <w:pPr>
        <w:pStyle w:val="a4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 xml:space="preserve">Guiding plane: on tooth </w:t>
      </w:r>
      <w:r w:rsidRPr="004732DA">
        <w:rPr>
          <w:rFonts w:asciiTheme="majorBidi" w:hAnsiTheme="majorBidi" w:cstheme="majorBidi"/>
          <w:sz w:val="28"/>
          <w:szCs w:val="28"/>
          <w:rtl/>
          <w:lang w:bidi="ar-JO"/>
        </w:rPr>
        <w:t>/</w:t>
      </w:r>
      <w:r w:rsidRPr="004732DA">
        <w:rPr>
          <w:rFonts w:asciiTheme="majorBidi" w:hAnsiTheme="majorBidi" w:cstheme="majorBidi"/>
          <w:sz w:val="28"/>
          <w:szCs w:val="28"/>
          <w:lang w:bidi="ar-JO"/>
        </w:rPr>
        <w:t xml:space="preserve"> guiding plate: metallic component of RPD</w:t>
      </w:r>
    </w:p>
    <w:p w:rsidR="00E97F2D" w:rsidRPr="004732DA" w:rsidRDefault="00E97F2D" w:rsidP="00E97F2D">
      <w:pPr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E97F2D" w:rsidRPr="004732DA" w:rsidRDefault="00E97F2D" w:rsidP="00E97F2D">
      <w:p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6EC6D" wp14:editId="43A8E04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48840" cy="0"/>
                <wp:effectExtent l="0" t="0" r="2286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D87609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169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:rsidR="00E97F2D" w:rsidRPr="004732DA" w:rsidRDefault="00E97F2D" w:rsidP="00961E03">
      <w:pPr>
        <w:pStyle w:val="a4"/>
        <w:numPr>
          <w:ilvl w:val="0"/>
          <w:numId w:val="10"/>
        </w:numPr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color w:val="FF0000"/>
          <w:sz w:val="28"/>
          <w:szCs w:val="28"/>
        </w:rPr>
        <w:t>Functions of the rest seat:</w:t>
      </w:r>
    </w:p>
    <w:p w:rsidR="001909CE" w:rsidRPr="004732DA" w:rsidRDefault="001909CE" w:rsidP="00961E03">
      <w:pPr>
        <w:pStyle w:val="a4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produce a favorable tooth surface for support</w:t>
      </w:r>
      <w:r w:rsidR="00AB5410" w:rsidRPr="004732DA">
        <w:rPr>
          <w:rFonts w:asciiTheme="majorBidi" w:hAnsiTheme="majorBidi" w:cstheme="majorBidi"/>
          <w:sz w:val="28"/>
          <w:szCs w:val="28"/>
        </w:rPr>
        <w:t xml:space="preserve"> “ transfer forces from horizontal traumatic (labial migration and loss of support), to vertical forces </w:t>
      </w:r>
      <w:r w:rsidR="00AB5410" w:rsidRPr="004732DA">
        <w:rPr>
          <w:rFonts w:asciiTheme="majorBidi" w:hAnsiTheme="majorBidi" w:cstheme="majorBidi"/>
          <w:sz w:val="28"/>
          <w:szCs w:val="28"/>
          <w:u w:val="single"/>
        </w:rPr>
        <w:t>along the long axis</w:t>
      </w:r>
      <w:r w:rsidR="00AB5410" w:rsidRPr="004732DA">
        <w:rPr>
          <w:rFonts w:asciiTheme="majorBidi" w:hAnsiTheme="majorBidi" w:cstheme="majorBidi"/>
          <w:sz w:val="28"/>
          <w:szCs w:val="28"/>
        </w:rPr>
        <w:t xml:space="preserve"> ( no movement and more efficient support)”</w:t>
      </w:r>
    </w:p>
    <w:p w:rsidR="001909CE" w:rsidRPr="004732DA" w:rsidRDefault="001909CE" w:rsidP="00961E03">
      <w:pPr>
        <w:pStyle w:val="a4"/>
        <w:numPr>
          <w:ilvl w:val="0"/>
          <w:numId w:val="3"/>
        </w:numPr>
        <w:spacing w:after="200" w:line="276" w:lineRule="auto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prevent interference with the occlusion</w:t>
      </w:r>
      <w:r w:rsidR="00565D9D" w:rsidRPr="004732DA">
        <w:rPr>
          <w:rFonts w:asciiTheme="majorBidi" w:hAnsiTheme="majorBidi" w:cstheme="majorBidi"/>
          <w:sz w:val="28"/>
          <w:szCs w:val="28"/>
        </w:rPr>
        <w:t xml:space="preserve"> “premature contact”</w:t>
      </w:r>
      <w:r w:rsidRPr="004732DA">
        <w:rPr>
          <w:rFonts w:asciiTheme="majorBidi" w:hAnsiTheme="majorBidi" w:cstheme="majorBidi"/>
          <w:sz w:val="28"/>
          <w:szCs w:val="28"/>
        </w:rPr>
        <w:t xml:space="preserve"> </w:t>
      </w:r>
    </w:p>
    <w:p w:rsidR="00AB5410" w:rsidRPr="004732DA" w:rsidRDefault="00AB5410" w:rsidP="00AB5410">
      <w:pPr>
        <w:pStyle w:val="a4"/>
        <w:ind w:left="42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lastRenderedPageBreak/>
        <w:t>rest seats should not be prepared on the supporting cusps “to maintain stable intercuspation”</w:t>
      </w:r>
    </w:p>
    <w:p w:rsidR="00AB5410" w:rsidRPr="004732DA" w:rsidRDefault="001909CE" w:rsidP="00961E03">
      <w:pPr>
        <w:pStyle w:val="a4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re</w:t>
      </w:r>
      <w:r w:rsidR="00565D9D" w:rsidRPr="004732DA">
        <w:rPr>
          <w:rFonts w:asciiTheme="majorBidi" w:hAnsiTheme="majorBidi" w:cstheme="majorBidi"/>
          <w:sz w:val="28"/>
          <w:szCs w:val="28"/>
        </w:rPr>
        <w:t>duce the prominence of the rest “</w:t>
      </w:r>
      <w:r w:rsidR="00AB5410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prevent collection of food particles and less irritating to the patient”</w:t>
      </w:r>
    </w:p>
    <w:p w:rsidR="007761D6" w:rsidRPr="004732DA" w:rsidRDefault="007761D6" w:rsidP="007761D6">
      <w:pPr>
        <w:pStyle w:val="a4"/>
        <w:rPr>
          <w:rFonts w:asciiTheme="majorBidi" w:hAnsiTheme="majorBidi" w:cstheme="majorBidi"/>
          <w:color w:val="FF0000"/>
          <w:sz w:val="28"/>
          <w:szCs w:val="28"/>
        </w:rPr>
      </w:pPr>
    </w:p>
    <w:p w:rsidR="00BC3444" w:rsidRPr="004732DA" w:rsidRDefault="00BC3444" w:rsidP="00961E03">
      <w:pPr>
        <w:pStyle w:val="a4"/>
        <w:numPr>
          <w:ilvl w:val="0"/>
          <w:numId w:val="10"/>
        </w:numPr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color w:val="FF0000"/>
          <w:sz w:val="28"/>
          <w:szCs w:val="28"/>
        </w:rPr>
        <w:t xml:space="preserve">Occlusal rest seats in </w:t>
      </w:r>
      <w:r w:rsidRPr="004732DA">
        <w:rPr>
          <w:rFonts w:asciiTheme="majorBidi" w:hAnsiTheme="majorBidi" w:cstheme="majorBidi"/>
          <w:i/>
          <w:iCs/>
          <w:color w:val="FF0000"/>
          <w:sz w:val="28"/>
          <w:szCs w:val="28"/>
        </w:rPr>
        <w:t>Posterior teeth</w:t>
      </w:r>
    </w:p>
    <w:p w:rsidR="00BC3444" w:rsidRPr="004732DA" w:rsidRDefault="00BC3444" w:rsidP="00BC3444">
      <w:pPr>
        <w:pStyle w:val="a4"/>
        <w:rPr>
          <w:rFonts w:asciiTheme="majorBidi" w:hAnsiTheme="majorBidi" w:cstheme="majorBidi"/>
          <w:sz w:val="28"/>
          <w:szCs w:val="28"/>
        </w:rPr>
      </w:pPr>
    </w:p>
    <w:p w:rsidR="00565D9D" w:rsidRPr="004732DA" w:rsidRDefault="00BC3444" w:rsidP="00961E03">
      <w:pPr>
        <w:pStyle w:val="a4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reduction in the height of the 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marginal ridge by about 1-1.5 mm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&gt;&gt;to ensure an adequate bulk for mechanical strength of the rest.</w:t>
      </w:r>
    </w:p>
    <w:p w:rsidR="00BC3444" w:rsidRPr="004732DA" w:rsidRDefault="00BC3444" w:rsidP="00961E03">
      <w:pPr>
        <w:pStyle w:val="a4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Triangular in shape with the apex towards the center and base towards marginal ridge.</w:t>
      </w:r>
    </w:p>
    <w:p w:rsidR="00BC3444" w:rsidRPr="004732DA" w:rsidRDefault="00BC3444" w:rsidP="00961E03">
      <w:pPr>
        <w:pStyle w:val="a4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 xml:space="preserve">Angle 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less than 90</w:t>
      </w:r>
      <w:r w:rsidRPr="004732DA">
        <w:rPr>
          <w:rFonts w:asciiTheme="majorBidi" w:hAnsiTheme="majorBidi" w:cstheme="majorBidi"/>
          <w:sz w:val="28"/>
          <w:szCs w:val="28"/>
        </w:rPr>
        <w:t xml:space="preserve"> between the floor of the rest seat and the guiding plane.</w:t>
      </w:r>
    </w:p>
    <w:p w:rsidR="00BC3444" w:rsidRPr="004732DA" w:rsidRDefault="00BC3444" w:rsidP="00961E03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saucer-shaped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</w:t>
      </w:r>
      <w:r w:rsidR="0046334B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&gt;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&gt;to allow an amount of horizontal movement of the rest to dissipate some of the energy developed by occlusal forces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rtl/>
          <w:lang w:bidi="ar-JO"/>
        </w:rPr>
        <w:t>.</w:t>
      </w:r>
      <w:r w:rsidR="0046334B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lang w:bidi="ar-JO"/>
        </w:rPr>
        <w:t xml:space="preserve"> “</w:t>
      </w:r>
      <w:r w:rsidR="0046334B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box-shaped rest seat &gt;&gt;damaging horizontal loads on the abutment tooth”</w:t>
      </w:r>
    </w:p>
    <w:p w:rsidR="0046334B" w:rsidRPr="004732DA" w:rsidRDefault="0046334B" w:rsidP="00961E03">
      <w:pPr>
        <w:pStyle w:val="a4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  <w:rtl/>
          <w:lang w:bidi="ar-JO"/>
        </w:rPr>
        <w:t>2/1</w:t>
      </w:r>
      <w:r w:rsidRPr="004732DA">
        <w:rPr>
          <w:rFonts w:asciiTheme="majorBidi" w:hAnsiTheme="majorBidi" w:cstheme="majorBidi"/>
          <w:sz w:val="28"/>
          <w:szCs w:val="28"/>
          <w:lang w:bidi="ar-JO"/>
        </w:rPr>
        <w:t xml:space="preserve"> the distance BL and </w:t>
      </w:r>
      <w:r w:rsidRPr="004732DA">
        <w:rPr>
          <w:rFonts w:asciiTheme="majorBidi" w:hAnsiTheme="majorBidi" w:cstheme="majorBidi"/>
          <w:sz w:val="28"/>
          <w:szCs w:val="28"/>
          <w:rtl/>
          <w:lang w:bidi="ar-JO"/>
        </w:rPr>
        <w:t>3/1</w:t>
      </w:r>
      <w:r w:rsidRPr="004732DA">
        <w:rPr>
          <w:rFonts w:asciiTheme="majorBidi" w:hAnsiTheme="majorBidi" w:cstheme="majorBidi"/>
          <w:sz w:val="28"/>
          <w:szCs w:val="28"/>
          <w:lang w:bidi="ar-JO"/>
        </w:rPr>
        <w:t xml:space="preserve"> the distance MD for PM “ </w:t>
      </w:r>
      <w:r w:rsidRPr="004732DA">
        <w:rPr>
          <w:rFonts w:asciiTheme="majorBidi" w:hAnsiTheme="majorBidi" w:cstheme="majorBidi"/>
          <w:sz w:val="28"/>
          <w:szCs w:val="28"/>
          <w:rtl/>
          <w:lang w:bidi="ar-JO"/>
        </w:rPr>
        <w:t>4/1</w:t>
      </w:r>
      <w:r w:rsidRPr="004732DA">
        <w:rPr>
          <w:rFonts w:asciiTheme="majorBidi" w:hAnsiTheme="majorBidi" w:cstheme="majorBidi"/>
          <w:sz w:val="28"/>
          <w:szCs w:val="28"/>
          <w:lang w:bidi="ar-JO"/>
        </w:rPr>
        <w:t xml:space="preserve"> for M”</w:t>
      </w:r>
    </w:p>
    <w:p w:rsidR="001730DD" w:rsidRPr="004732DA" w:rsidRDefault="001730DD" w:rsidP="00961E03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To check that sufficient enamel has been removed the patient should be asked to occlude on a strip of softened pink wax “measure using a probe”</w:t>
      </w:r>
    </w:p>
    <w:p w:rsidR="001730DD" w:rsidRPr="004732DA" w:rsidRDefault="001730DD" w:rsidP="00961E03">
      <w:pPr>
        <w:pStyle w:val="a4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lang w:val="en-GB"/>
        </w:rPr>
      </w:pPr>
      <w:r w:rsidRPr="004732DA">
        <w:rPr>
          <w:rFonts w:asciiTheme="majorBidi" w:hAnsiTheme="majorBidi" w:cstheme="majorBidi"/>
          <w:sz w:val="28"/>
          <w:szCs w:val="28"/>
          <w:lang w:bidi="ar-JO"/>
        </w:rPr>
        <w:t xml:space="preserve">In </w:t>
      </w:r>
      <w:r w:rsidRPr="004732DA">
        <w:rPr>
          <w:rFonts w:asciiTheme="majorBidi" w:hAnsiTheme="majorBidi" w:cstheme="majorBidi"/>
          <w:sz w:val="28"/>
          <w:szCs w:val="28"/>
          <w:u w:val="single"/>
          <w:lang w:bidi="ar-JO"/>
        </w:rPr>
        <w:t>double acer</w:t>
      </w:r>
      <w:r w:rsidRPr="004732DA">
        <w:rPr>
          <w:rFonts w:asciiTheme="majorBidi" w:hAnsiTheme="majorBidi" w:cstheme="majorBidi"/>
          <w:sz w:val="28"/>
          <w:szCs w:val="28"/>
          <w:lang w:bidi="ar-JO"/>
        </w:rPr>
        <w:t xml:space="preserve"> be very careful never to break the proximal contact.</w:t>
      </w:r>
    </w:p>
    <w:p w:rsidR="001730DD" w:rsidRPr="004732DA" w:rsidRDefault="007761D6" w:rsidP="00961E03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Channels onto the buccal surface could be prepared to prevent occlusal interference</w:t>
      </w:r>
    </w:p>
    <w:p w:rsidR="00565D9D" w:rsidRPr="004732DA" w:rsidRDefault="007761D6" w:rsidP="00961E03">
      <w:pPr>
        <w:pStyle w:val="a3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You may need to recontour the opposing tooth.</w:t>
      </w:r>
    </w:p>
    <w:p w:rsidR="00DF36C7" w:rsidRPr="004732DA" w:rsidRDefault="00DF36C7" w:rsidP="00565D9D">
      <w:pPr>
        <w:pStyle w:val="a4"/>
        <w:rPr>
          <w:rFonts w:asciiTheme="majorBidi" w:hAnsiTheme="majorBidi" w:cstheme="majorBidi"/>
          <w:sz w:val="28"/>
          <w:szCs w:val="28"/>
        </w:rPr>
      </w:pPr>
    </w:p>
    <w:p w:rsidR="00DF36C7" w:rsidRPr="004732DA" w:rsidRDefault="00DF36C7" w:rsidP="00961E03">
      <w:pPr>
        <w:pStyle w:val="a4"/>
        <w:numPr>
          <w:ilvl w:val="0"/>
          <w:numId w:val="10"/>
        </w:numPr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On </w:t>
      </w:r>
      <w:r w:rsidRPr="004732DA">
        <w:rPr>
          <w:rFonts w:asciiTheme="majorBidi" w:hAnsiTheme="majorBidi" w:cstheme="majorBidi"/>
          <w:i/>
          <w:iCs/>
          <w:color w:val="FF0000"/>
          <w:sz w:val="28"/>
          <w:szCs w:val="28"/>
          <w:lang w:bidi="ar-JO"/>
        </w:rPr>
        <w:t>Anterior teeth</w:t>
      </w:r>
    </w:p>
    <w:p w:rsidR="00DF36C7" w:rsidRPr="004732DA" w:rsidRDefault="00DF36C7" w:rsidP="00DF36C7">
      <w:pPr>
        <w:pStyle w:val="a4"/>
        <w:rPr>
          <w:rFonts w:asciiTheme="majorBidi" w:hAnsiTheme="majorBidi" w:cstheme="majorBidi"/>
          <w:sz w:val="28"/>
          <w:szCs w:val="28"/>
        </w:rPr>
      </w:pPr>
    </w:p>
    <w:p w:rsidR="00340A41" w:rsidRPr="004732DA" w:rsidRDefault="00DF36C7" w:rsidP="00961E03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</w:rPr>
        <w:t>An inverted cone or a cylindrical diamond bur with a rounded tip should be used.</w:t>
      </w:r>
    </w:p>
    <w:p w:rsidR="00E97F2D" w:rsidRPr="004732DA" w:rsidRDefault="00DF36C7" w:rsidP="00961E03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</w:rPr>
        <w:t xml:space="preserve"> A spherical instrument tends to create unwanted undercuts.</w:t>
      </w:r>
    </w:p>
    <w:p w:rsidR="00340A41" w:rsidRPr="004732DA" w:rsidRDefault="00340A41" w:rsidP="00961E03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  <w:u w:val="single"/>
        </w:rPr>
        <w:t>Cingulum rest seats:</w:t>
      </w:r>
      <w:r w:rsidR="0007697B"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  <w:u w:val="single"/>
        </w:rPr>
        <w:t xml:space="preserve"> </w:t>
      </w:r>
      <w:r w:rsidR="0007697B"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</w:rPr>
        <w:t>better esthetic, more centered towards the midline</w:t>
      </w:r>
    </w:p>
    <w:p w:rsidR="00340A41" w:rsidRPr="004732DA" w:rsidRDefault="008F4BE5" w:rsidP="00961E03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j-ea" w:hAnsiTheme="majorBidi" w:cstheme="majorBidi"/>
          <w:noProof/>
          <w:color w:val="000000"/>
          <w:kern w:val="24"/>
          <w:position w:val="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10160</wp:posOffset>
            </wp:positionV>
            <wp:extent cx="1394460" cy="14909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0A41"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</w:rPr>
        <w:t>Inverted v: (max. canines&gt; man. Canines&gt; rarely incisors) , no sharp angle, 2-3 mm MD</w:t>
      </w:r>
    </w:p>
    <w:p w:rsidR="00340A41" w:rsidRPr="004732DA" w:rsidRDefault="00340A41" w:rsidP="00961E03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eastAsia="+mj-ea" w:hAnsiTheme="majorBidi" w:cstheme="majorBidi"/>
          <w:color w:val="000000"/>
          <w:kern w:val="24"/>
          <w:position w:val="1"/>
          <w:sz w:val="28"/>
          <w:szCs w:val="28"/>
        </w:rPr>
        <w:t>Cingulum ledge: more gingivally located</w:t>
      </w:r>
    </w:p>
    <w:p w:rsidR="00340A41" w:rsidRPr="004732DA" w:rsidRDefault="00340A41" w:rsidP="00961E03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Ball: less support and thickness, rarely used</w:t>
      </w:r>
    </w:p>
    <w:p w:rsidR="0007697B" w:rsidRPr="004732DA" w:rsidRDefault="0007697B" w:rsidP="0007697B">
      <w:pPr>
        <w:pStyle w:val="a3"/>
        <w:spacing w:before="0" w:beforeAutospacing="0" w:after="0" w:afterAutospacing="0"/>
        <w:ind w:left="1440"/>
        <w:rPr>
          <w:rFonts w:asciiTheme="majorBidi" w:hAnsiTheme="majorBidi" w:cstheme="majorBidi"/>
          <w:sz w:val="28"/>
          <w:szCs w:val="28"/>
        </w:rPr>
      </w:pPr>
    </w:p>
    <w:p w:rsidR="00911B25" w:rsidRPr="004732DA" w:rsidRDefault="00911B25" w:rsidP="0007697B">
      <w:pPr>
        <w:pStyle w:val="a3"/>
        <w:spacing w:before="0" w:beforeAutospacing="0" w:after="0" w:afterAutospacing="0"/>
        <w:ind w:left="1440"/>
        <w:rPr>
          <w:rFonts w:asciiTheme="majorBidi" w:hAnsiTheme="majorBidi" w:cstheme="majorBidi"/>
          <w:sz w:val="28"/>
          <w:szCs w:val="28"/>
        </w:rPr>
      </w:pPr>
    </w:p>
    <w:p w:rsidR="00911B25" w:rsidRPr="004732DA" w:rsidRDefault="00911B25" w:rsidP="0007697B">
      <w:pPr>
        <w:pStyle w:val="a3"/>
        <w:spacing w:before="0" w:beforeAutospacing="0" w:after="0" w:afterAutospacing="0"/>
        <w:ind w:left="1440"/>
        <w:rPr>
          <w:rFonts w:asciiTheme="majorBidi" w:hAnsiTheme="majorBidi" w:cstheme="majorBidi"/>
          <w:sz w:val="28"/>
          <w:szCs w:val="28"/>
        </w:rPr>
      </w:pPr>
    </w:p>
    <w:p w:rsidR="00911B25" w:rsidRPr="004732DA" w:rsidRDefault="00911B25" w:rsidP="0007697B">
      <w:pPr>
        <w:pStyle w:val="a3"/>
        <w:spacing w:before="0" w:beforeAutospacing="0" w:after="0" w:afterAutospacing="0"/>
        <w:ind w:left="1440"/>
        <w:rPr>
          <w:rFonts w:asciiTheme="majorBidi" w:hAnsiTheme="majorBidi" w:cstheme="majorBidi"/>
          <w:sz w:val="28"/>
          <w:szCs w:val="28"/>
        </w:rPr>
      </w:pPr>
    </w:p>
    <w:p w:rsidR="00446381" w:rsidRPr="004732DA" w:rsidRDefault="00911B25" w:rsidP="00961E03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1401445" cy="148653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7B" w:rsidRPr="004732DA">
        <w:rPr>
          <w:rFonts w:asciiTheme="majorBidi" w:hAnsiTheme="majorBidi" w:cstheme="majorBidi"/>
          <w:sz w:val="28"/>
          <w:szCs w:val="28"/>
          <w:u w:val="single"/>
        </w:rPr>
        <w:t xml:space="preserve">Incisal rest seats: </w:t>
      </w:r>
      <w:r w:rsidR="0007697B" w:rsidRPr="004732DA">
        <w:rPr>
          <w:rFonts w:asciiTheme="majorBidi" w:hAnsiTheme="majorBidi" w:cstheme="majorBidi"/>
          <w:sz w:val="28"/>
          <w:szCs w:val="28"/>
        </w:rPr>
        <w:t>(man. Incisors and canines), whe</w:t>
      </w:r>
      <w:r w:rsidR="00446381" w:rsidRPr="004732DA">
        <w:rPr>
          <w:rFonts w:asciiTheme="majorBidi" w:hAnsiTheme="majorBidi" w:cstheme="majorBidi"/>
          <w:sz w:val="28"/>
          <w:szCs w:val="28"/>
        </w:rPr>
        <w:t>n we have no prominent cingulum. “</w:t>
      </w:r>
      <w:r w:rsidR="00446381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rest seat in composite applied to the cingulum area of the selected tooth, or to bond a cast metal cingulum rest seat to the tooth is an </w:t>
      </w:r>
      <w:r w:rsidR="00446381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alternative”</w:t>
      </w:r>
    </w:p>
    <w:p w:rsidR="00446381" w:rsidRPr="004732DA" w:rsidRDefault="00446381" w:rsidP="00961E03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  <w:u w:val="single"/>
        </w:rPr>
        <w:t xml:space="preserve">Depression </w:t>
      </w:r>
      <w:r w:rsidRPr="004732DA">
        <w:rPr>
          <w:rFonts w:asciiTheme="majorBidi" w:hAnsiTheme="majorBidi" w:cstheme="majorBidi"/>
          <w:sz w:val="28"/>
          <w:szCs w:val="28"/>
        </w:rPr>
        <w:t xml:space="preserve">is prepared on the lingual surface to accommodate 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the minor connector</w:t>
      </w:r>
    </w:p>
    <w:p w:rsidR="0007697B" w:rsidRPr="004732DA" w:rsidRDefault="0007697B" w:rsidP="0007697B">
      <w:pPr>
        <w:pStyle w:val="a3"/>
        <w:spacing w:before="0" w:beforeAutospacing="0" w:after="0" w:afterAutospacing="0"/>
        <w:ind w:left="720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443D2" wp14:editId="68CACB7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148840" cy="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E3889F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55pt" to="169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" strokecolor="windowText" strokeweight=".5pt">
                <v:stroke joinstyle="miter"/>
              </v:line>
            </w:pict>
          </mc:Fallback>
        </mc:AlternateContent>
      </w:r>
    </w:p>
    <w:p w:rsidR="006072A1" w:rsidRPr="004732DA" w:rsidRDefault="00B40145" w:rsidP="00961E03">
      <w:pPr>
        <w:pStyle w:val="a4"/>
        <w:numPr>
          <w:ilvl w:val="0"/>
          <w:numId w:val="10"/>
        </w:numPr>
        <w:textAlignment w:val="baseline"/>
        <w:rPr>
          <w:rFonts w:asciiTheme="majorBidi" w:eastAsia="+mn-ea" w:hAnsiTheme="majorBidi" w:cstheme="majorBidi"/>
          <w:color w:val="FF0000"/>
          <w:kern w:val="24"/>
          <w:sz w:val="28"/>
          <w:szCs w:val="28"/>
        </w:rPr>
      </w:pPr>
      <w:r w:rsidRPr="004732DA">
        <w:rPr>
          <w:rFonts w:asciiTheme="majorBidi" w:eastAsia="+mn-ea" w:hAnsiTheme="majorBidi" w:cstheme="majorBidi"/>
          <w:color w:val="FF0000"/>
          <w:kern w:val="24"/>
          <w:sz w:val="28"/>
          <w:szCs w:val="28"/>
        </w:rPr>
        <w:t>Unfavorable</w:t>
      </w:r>
      <w:r w:rsidR="006072A1" w:rsidRPr="004732DA">
        <w:rPr>
          <w:rFonts w:asciiTheme="majorBidi" w:eastAsia="+mn-ea" w:hAnsiTheme="majorBidi" w:cstheme="majorBidi"/>
          <w:color w:val="FF0000"/>
          <w:kern w:val="24"/>
          <w:sz w:val="28"/>
          <w:szCs w:val="28"/>
        </w:rPr>
        <w:t xml:space="preserve"> survey lines</w:t>
      </w:r>
    </w:p>
    <w:p w:rsidR="006072A1" w:rsidRPr="004732DA" w:rsidRDefault="006072A1" w:rsidP="00961E03">
      <w:pPr>
        <w:pStyle w:val="a4"/>
        <w:numPr>
          <w:ilvl w:val="0"/>
          <w:numId w:val="4"/>
        </w:numPr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High survey line &gt;&gt; clasp too close to the occlusal surface, this leads to:</w:t>
      </w:r>
    </w:p>
    <w:p w:rsidR="006072A1" w:rsidRPr="004732DA" w:rsidRDefault="006072A1" w:rsidP="00961E03">
      <w:pPr>
        <w:pStyle w:val="a4"/>
        <w:numPr>
          <w:ilvl w:val="0"/>
          <w:numId w:val="6"/>
        </w:numPr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Occlusal interference</w:t>
      </w:r>
    </w:p>
    <w:p w:rsidR="006072A1" w:rsidRPr="004732DA" w:rsidRDefault="006072A1" w:rsidP="00961E03">
      <w:pPr>
        <w:pStyle w:val="a4"/>
        <w:numPr>
          <w:ilvl w:val="0"/>
          <w:numId w:val="6"/>
        </w:numPr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Interfere with mastication</w:t>
      </w:r>
    </w:p>
    <w:p w:rsidR="006072A1" w:rsidRPr="004732DA" w:rsidRDefault="006072A1" w:rsidP="00961E03">
      <w:pPr>
        <w:pStyle w:val="a4"/>
        <w:numPr>
          <w:ilvl w:val="0"/>
          <w:numId w:val="6"/>
        </w:numPr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More noticeable by the patient</w:t>
      </w:r>
    </w:p>
    <w:p w:rsidR="006072A1" w:rsidRPr="004732DA" w:rsidRDefault="006072A1" w:rsidP="00961E03">
      <w:pPr>
        <w:pStyle w:val="a4"/>
        <w:numPr>
          <w:ilvl w:val="0"/>
          <w:numId w:val="6"/>
        </w:numPr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Deformation of the clasp “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on insertion, the clasp is prevented from moving down the tooth by co</w:t>
      </w:r>
      <w:r w:rsidR="00634234"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ntact with the occlusal surface</w:t>
      </w:r>
      <w:r w:rsidRPr="004732DA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, the clasp is bent upwards.”</w:t>
      </w:r>
    </w:p>
    <w:p w:rsidR="006072A1" w:rsidRPr="004732DA" w:rsidRDefault="00634234" w:rsidP="00634234">
      <w:pPr>
        <w:pStyle w:val="a4"/>
        <w:ind w:left="144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  <w:u w:val="single"/>
        </w:rPr>
        <w:t xml:space="preserve">When </w:t>
      </w:r>
      <w:r w:rsidR="006072A1" w:rsidRPr="004732DA">
        <w:rPr>
          <w:rFonts w:asciiTheme="majorBidi" w:hAnsiTheme="majorBidi" w:cstheme="majorBidi"/>
          <w:sz w:val="28"/>
          <w:szCs w:val="28"/>
          <w:u w:val="single"/>
        </w:rPr>
        <w:t>Shaping the enamel to lower the survey line</w:t>
      </w:r>
      <w:r w:rsidRPr="004732DA">
        <w:rPr>
          <w:rFonts w:asciiTheme="majorBidi" w:hAnsiTheme="majorBidi" w:cstheme="majorBidi"/>
          <w:sz w:val="28"/>
          <w:szCs w:val="28"/>
          <w:u w:val="single"/>
        </w:rPr>
        <w:t>:</w:t>
      </w:r>
      <w:r w:rsidR="006072A1" w:rsidRPr="004732DA">
        <w:rPr>
          <w:rFonts w:asciiTheme="majorBidi" w:hAnsiTheme="majorBidi" w:cstheme="majorBidi"/>
          <w:sz w:val="28"/>
          <w:szCs w:val="28"/>
        </w:rPr>
        <w:t xml:space="preserve"> </w:t>
      </w:r>
      <w:r w:rsidRPr="004732DA">
        <w:rPr>
          <w:rFonts w:asciiTheme="majorBidi" w:hAnsiTheme="majorBidi" w:cstheme="majorBidi"/>
          <w:sz w:val="28"/>
          <w:szCs w:val="28"/>
        </w:rPr>
        <w:t>1- clasp placed more gingivally . 2-</w:t>
      </w:r>
      <w:r w:rsidR="006072A1" w:rsidRPr="004732DA">
        <w:rPr>
          <w:rFonts w:asciiTheme="majorBidi" w:hAnsiTheme="majorBidi" w:cstheme="majorBidi"/>
          <w:sz w:val="28"/>
          <w:szCs w:val="28"/>
        </w:rPr>
        <w:t xml:space="preserve"> provides a 'lead-in' during insertion, causing the clasp to flex outwards over the survey line as planned.</w:t>
      </w:r>
    </w:p>
    <w:p w:rsidR="006072A1" w:rsidRPr="004732DA" w:rsidRDefault="00634234" w:rsidP="006072A1">
      <w:pPr>
        <w:pStyle w:val="a4"/>
        <w:ind w:left="1440"/>
        <w:textAlignment w:val="baseline"/>
        <w:rPr>
          <w:rFonts w:asciiTheme="majorBidi" w:hAnsiTheme="majorBidi" w:cstheme="majorBidi"/>
          <w:sz w:val="28"/>
          <w:szCs w:val="28"/>
        </w:rPr>
      </w:pPr>
      <w:r w:rsidRPr="004732D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1A6C0" wp14:editId="3DD70C29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2148840" cy="0"/>
                <wp:effectExtent l="0" t="0" r="228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0A42F0" id="Straight Connector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35pt" to="169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:rsidR="0007697B" w:rsidRPr="004732DA" w:rsidRDefault="00634234" w:rsidP="00961E03">
      <w:pPr>
        <w:pStyle w:val="a4"/>
        <w:numPr>
          <w:ilvl w:val="0"/>
          <w:numId w:val="10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color w:val="FF0000"/>
          <w:sz w:val="28"/>
          <w:szCs w:val="28"/>
        </w:rPr>
        <w:t>Creating retentive areas</w:t>
      </w:r>
    </w:p>
    <w:p w:rsidR="00634234" w:rsidRPr="004732DA" w:rsidRDefault="00634234" w:rsidP="00961E03">
      <w:pPr>
        <w:pStyle w:val="a4"/>
        <w:numPr>
          <w:ilvl w:val="0"/>
          <w:numId w:val="4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we need at least 0.25 mm under cut for proper retention</w:t>
      </w:r>
    </w:p>
    <w:p w:rsidR="00634234" w:rsidRPr="004732DA" w:rsidRDefault="00634234" w:rsidP="00961E03">
      <w:pPr>
        <w:pStyle w:val="a4"/>
        <w:numPr>
          <w:ilvl w:val="0"/>
          <w:numId w:val="4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if we don’t have it we can create it by :</w:t>
      </w:r>
    </w:p>
    <w:p w:rsidR="00634234" w:rsidRPr="004732DA" w:rsidRDefault="00634234" w:rsidP="00961E03">
      <w:pPr>
        <w:pStyle w:val="a4"/>
        <w:numPr>
          <w:ilvl w:val="0"/>
          <w:numId w:val="7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enameloplasty under the survey line “small dimple”</w:t>
      </w:r>
    </w:p>
    <w:p w:rsidR="00634234" w:rsidRPr="004732DA" w:rsidRDefault="00634234" w:rsidP="00961E03">
      <w:pPr>
        <w:pStyle w:val="a4"/>
        <w:numPr>
          <w:ilvl w:val="0"/>
          <w:numId w:val="7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4732DA">
        <w:rPr>
          <w:rFonts w:asciiTheme="majorBidi" w:hAnsiTheme="majorBidi" w:cstheme="majorBidi"/>
          <w:sz w:val="28"/>
          <w:szCs w:val="28"/>
        </w:rPr>
        <w:t>recontour th</w:t>
      </w:r>
      <w:r w:rsidR="00C24671" w:rsidRPr="004732DA">
        <w:rPr>
          <w:rFonts w:asciiTheme="majorBidi" w:hAnsiTheme="majorBidi" w:cstheme="majorBidi"/>
          <w:sz w:val="28"/>
          <w:szCs w:val="28"/>
        </w:rPr>
        <w:t>e tooth surface using composite,</w:t>
      </w:r>
      <w:r w:rsidRPr="004732DA">
        <w:rPr>
          <w:rFonts w:asciiTheme="majorBidi" w:hAnsiTheme="majorBidi" w:cstheme="majorBidi"/>
          <w:sz w:val="28"/>
          <w:szCs w:val="28"/>
        </w:rPr>
        <w:t xml:space="preserve"> broad area not a spot composite</w:t>
      </w:r>
      <w:r w:rsidR="00C24671" w:rsidRPr="004732DA">
        <w:rPr>
          <w:rFonts w:asciiTheme="majorBidi" w:hAnsiTheme="majorBidi" w:cstheme="majorBidi"/>
          <w:sz w:val="28"/>
          <w:szCs w:val="28"/>
        </w:rPr>
        <w:t>. “durable, effective and conservative”</w:t>
      </w:r>
      <w:r w:rsidR="00911B25" w:rsidRPr="004732DA">
        <w:rPr>
          <w:rFonts w:asciiTheme="majorBidi" w:hAnsiTheme="majorBidi" w:cstheme="majorBidi"/>
          <w:sz w:val="28"/>
          <w:szCs w:val="28"/>
        </w:rPr>
        <w:t>.</w:t>
      </w:r>
    </w:p>
    <w:p w:rsidR="00B40145" w:rsidRPr="0047686F" w:rsidRDefault="008E1541" w:rsidP="0047686F">
      <w:pPr>
        <w:tabs>
          <w:tab w:val="left" w:pos="1020"/>
        </w:tabs>
      </w:pPr>
      <w:r w:rsidRPr="008E1541">
        <w:rPr>
          <w:b/>
          <w:bCs/>
          <w:noProof/>
          <w:color w:val="FF0000"/>
          <w:sz w:val="48"/>
          <w:szCs w:val="48"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328295</wp:posOffset>
                </wp:positionV>
                <wp:extent cx="891540" cy="248285"/>
                <wp:effectExtent l="0" t="0" r="22860" b="184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541" w:rsidRPr="008E1541" w:rsidRDefault="008E1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Lecture#22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-36pt;margin-top:25.85pt;width:70.2pt;height:1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">
                <v:textbox>
                  <w:txbxContent>
                    <w:p w:rsidR="008E1541" w:rsidRPr="008E1541" w:rsidRDefault="008E1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Lecture#22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A87" w:rsidRPr="004732DA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981074" wp14:editId="51BC0AEE">
                <wp:simplePos x="0" y="0"/>
                <wp:positionH relativeFrom="margin">
                  <wp:posOffset>0</wp:posOffset>
                </wp:positionH>
                <wp:positionV relativeFrom="paragraph">
                  <wp:posOffset>160020</wp:posOffset>
                </wp:positionV>
                <wp:extent cx="2148840" cy="0"/>
                <wp:effectExtent l="0" t="0" r="2286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018CD7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2.6pt" to="169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911B25" w:rsidRDefault="004732DA" w:rsidP="00911B25">
      <w:pPr>
        <w:pStyle w:val="a4"/>
        <w:tabs>
          <w:tab w:val="left" w:pos="1020"/>
        </w:tabs>
        <w:ind w:left="1440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 xml:space="preserve">       </w:t>
      </w:r>
      <w:r w:rsidR="00911B25">
        <w:rPr>
          <w:b/>
          <w:bCs/>
          <w:color w:val="FF0000"/>
          <w:sz w:val="48"/>
          <w:szCs w:val="48"/>
        </w:rPr>
        <w:t xml:space="preserve">  Secondary impressions</w:t>
      </w:r>
    </w:p>
    <w:p w:rsidR="00911B25" w:rsidRPr="00B30609" w:rsidRDefault="004732DA" w:rsidP="00B30609">
      <w:p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B30609">
        <w:rPr>
          <w:rFonts w:asciiTheme="majorBidi" w:hAnsiTheme="majorBidi" w:cstheme="majorBidi"/>
          <w:color w:val="FF0000"/>
          <w:sz w:val="28"/>
          <w:szCs w:val="28"/>
        </w:rPr>
        <w:t>tooth supported RPDs</w:t>
      </w:r>
    </w:p>
    <w:p w:rsidR="004732DA" w:rsidRPr="00B30609" w:rsidRDefault="004732DA" w:rsidP="00961E03">
      <w:pPr>
        <w:pStyle w:val="a4"/>
        <w:numPr>
          <w:ilvl w:val="0"/>
          <w:numId w:val="4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B30609">
        <w:rPr>
          <w:sz w:val="28"/>
          <w:szCs w:val="28"/>
          <w:lang w:bidi="ar-JO"/>
        </w:rPr>
        <w:t xml:space="preserve">forces Transmitted form the rest </w:t>
      </w:r>
      <w:r w:rsidR="006B5CE9" w:rsidRPr="00B30609">
        <w:rPr>
          <w:sz w:val="28"/>
          <w:szCs w:val="28"/>
          <w:lang w:bidi="ar-JO"/>
        </w:rPr>
        <w:t>&gt;</w:t>
      </w:r>
      <w:r w:rsidRPr="00B30609">
        <w:rPr>
          <w:sz w:val="28"/>
          <w:szCs w:val="28"/>
          <w:lang w:bidi="ar-JO"/>
        </w:rPr>
        <w:t xml:space="preserve"> tooth </w:t>
      </w:r>
      <w:r w:rsidR="006B5CE9" w:rsidRPr="00B30609">
        <w:rPr>
          <w:sz w:val="28"/>
          <w:szCs w:val="28"/>
          <w:lang w:bidi="ar-JO"/>
        </w:rPr>
        <w:t>&gt;</w:t>
      </w:r>
      <w:r w:rsidRPr="00B30609">
        <w:rPr>
          <w:sz w:val="28"/>
          <w:szCs w:val="28"/>
          <w:lang w:bidi="ar-JO"/>
        </w:rPr>
        <w:t xml:space="preserve"> PDL</w:t>
      </w:r>
      <w:r w:rsidR="006B5CE9" w:rsidRPr="00B30609">
        <w:rPr>
          <w:sz w:val="28"/>
          <w:szCs w:val="28"/>
          <w:lang w:bidi="ar-JO"/>
        </w:rPr>
        <w:t xml:space="preserve"> “</w:t>
      </w:r>
      <w:r w:rsidRPr="00B30609">
        <w:rPr>
          <w:sz w:val="28"/>
          <w:szCs w:val="28"/>
          <w:lang w:bidi="ar-JO"/>
        </w:rPr>
        <w:t xml:space="preserve"> no force would reach the mucosa of the edentulous span</w:t>
      </w:r>
      <w:r w:rsidR="006B5CE9" w:rsidRPr="00B30609">
        <w:rPr>
          <w:sz w:val="28"/>
          <w:szCs w:val="28"/>
          <w:lang w:bidi="ar-JO"/>
        </w:rPr>
        <w:t>”</w:t>
      </w:r>
    </w:p>
    <w:p w:rsidR="00BD3246" w:rsidRPr="00B30609" w:rsidRDefault="00122D9A" w:rsidP="00961E03">
      <w:pPr>
        <w:pStyle w:val="a4"/>
        <w:numPr>
          <w:ilvl w:val="0"/>
          <w:numId w:val="4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B30609">
        <w:rPr>
          <w:sz w:val="28"/>
          <w:szCs w:val="28"/>
        </w:rPr>
        <w:t>can be const</w:t>
      </w:r>
      <w:r w:rsidR="006B5CE9" w:rsidRPr="00B30609">
        <w:rPr>
          <w:sz w:val="28"/>
          <w:szCs w:val="28"/>
        </w:rPr>
        <w:t xml:space="preserve">ructed from a </w:t>
      </w:r>
      <w:r w:rsidR="006B5CE9" w:rsidRPr="00B30609">
        <w:rPr>
          <w:sz w:val="28"/>
          <w:szCs w:val="28"/>
          <w:u w:val="single"/>
        </w:rPr>
        <w:t>single stage anatomic impression</w:t>
      </w:r>
      <w:r w:rsidR="00BD3246" w:rsidRPr="00B30609">
        <w:rPr>
          <w:sz w:val="28"/>
          <w:szCs w:val="28"/>
        </w:rPr>
        <w:t>, either with stock or custom tray.</w:t>
      </w:r>
    </w:p>
    <w:p w:rsidR="00B30609" w:rsidRPr="00B30609" w:rsidRDefault="00B30609" w:rsidP="00B30609">
      <w:pPr>
        <w:pStyle w:val="a4"/>
        <w:tabs>
          <w:tab w:val="left" w:pos="1020"/>
        </w:tabs>
        <w:ind w:left="2160"/>
        <w:rPr>
          <w:rFonts w:asciiTheme="majorBidi" w:hAnsiTheme="majorBidi" w:cstheme="majorBidi"/>
          <w:color w:val="FF0000"/>
          <w:sz w:val="28"/>
          <w:szCs w:val="28"/>
        </w:rPr>
      </w:pPr>
    </w:p>
    <w:p w:rsidR="004732DA" w:rsidRPr="00B30609" w:rsidRDefault="004732DA" w:rsidP="00961E03">
      <w:pPr>
        <w:pStyle w:val="a4"/>
        <w:numPr>
          <w:ilvl w:val="0"/>
          <w:numId w:val="11"/>
        </w:num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</w:rPr>
      </w:pPr>
      <w:r w:rsidRPr="00B30609">
        <w:rPr>
          <w:rFonts w:asciiTheme="majorBidi" w:hAnsiTheme="majorBidi" w:cstheme="majorBidi"/>
          <w:i/>
          <w:iCs/>
          <w:sz w:val="28"/>
          <w:szCs w:val="28"/>
        </w:rPr>
        <w:t xml:space="preserve">Dentate </w:t>
      </w:r>
      <w:r w:rsidR="00BD3246" w:rsidRPr="00B30609">
        <w:rPr>
          <w:rFonts w:asciiTheme="majorBidi" w:hAnsiTheme="majorBidi" w:cstheme="majorBidi"/>
          <w:i/>
          <w:iCs/>
          <w:sz w:val="28"/>
          <w:szCs w:val="28"/>
        </w:rPr>
        <w:t>stock trays</w:t>
      </w:r>
      <w:r w:rsidR="00BD3246" w:rsidRPr="00B30609">
        <w:rPr>
          <w:rFonts w:asciiTheme="majorBidi" w:hAnsiTheme="majorBidi" w:cstheme="majorBidi"/>
          <w:sz w:val="28"/>
          <w:szCs w:val="28"/>
        </w:rPr>
        <w:t xml:space="preserve"> </w:t>
      </w:r>
      <w:r w:rsidR="006B5CE9" w:rsidRPr="00B30609">
        <w:rPr>
          <w:rFonts w:asciiTheme="majorBidi" w:hAnsiTheme="majorBidi" w:cstheme="majorBidi"/>
          <w:sz w:val="28"/>
          <w:szCs w:val="28"/>
        </w:rPr>
        <w:t>can be</w:t>
      </w:r>
      <w:r w:rsidR="00B30609">
        <w:rPr>
          <w:rFonts w:asciiTheme="majorBidi" w:hAnsiTheme="majorBidi" w:cstheme="majorBidi"/>
          <w:sz w:val="28"/>
          <w:szCs w:val="28"/>
        </w:rPr>
        <w:t>:  (</w:t>
      </w:r>
      <w:r w:rsidR="00BD3246" w:rsidRPr="00B30609">
        <w:rPr>
          <w:rFonts w:asciiTheme="majorBidi" w:hAnsiTheme="majorBidi" w:cstheme="majorBidi"/>
          <w:sz w:val="28"/>
          <w:szCs w:val="28"/>
        </w:rPr>
        <w:t>no preference between them)</w:t>
      </w:r>
    </w:p>
    <w:p w:rsidR="004732DA" w:rsidRPr="004732DA" w:rsidRDefault="004732DA" w:rsidP="00BD3246">
      <w:pPr>
        <w:pStyle w:val="a4"/>
        <w:tabs>
          <w:tab w:val="left" w:pos="1020"/>
        </w:tabs>
        <w:ind w:left="2160"/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4732DA">
        <w:rPr>
          <w:rFonts w:asciiTheme="majorBidi" w:hAnsiTheme="majorBidi" w:cstheme="majorBidi"/>
          <w:sz w:val="28"/>
          <w:szCs w:val="28"/>
          <w:u w:val="single"/>
        </w:rPr>
        <w:t>Plastic</w:t>
      </w:r>
      <w:r w:rsidRPr="004732DA">
        <w:rPr>
          <w:rFonts w:asciiTheme="majorBidi" w:hAnsiTheme="majorBidi" w:cstheme="majorBidi"/>
          <w:sz w:val="28"/>
          <w:szCs w:val="28"/>
        </w:rPr>
        <w:t>: disposable, come in different sizes</w:t>
      </w:r>
    </w:p>
    <w:p w:rsidR="004732DA" w:rsidRPr="00BD3246" w:rsidRDefault="004732DA" w:rsidP="00BD3246">
      <w:pPr>
        <w:pStyle w:val="a4"/>
        <w:tabs>
          <w:tab w:val="left" w:pos="1020"/>
        </w:tabs>
        <w:ind w:left="2160"/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Metal: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22D9A">
        <w:rPr>
          <w:rFonts w:asciiTheme="majorBidi" w:hAnsiTheme="majorBidi" w:cstheme="majorBidi"/>
          <w:sz w:val="28"/>
          <w:szCs w:val="28"/>
        </w:rPr>
        <w:t>sterilized, more rigid</w:t>
      </w:r>
    </w:p>
    <w:p w:rsidR="00BD3246" w:rsidRPr="00BD3246" w:rsidRDefault="00BD3246" w:rsidP="00B30609">
      <w:pPr>
        <w:pStyle w:val="a5"/>
        <w:rPr>
          <w:sz w:val="28"/>
          <w:szCs w:val="28"/>
          <w:lang w:bidi="ar-JO"/>
        </w:rPr>
      </w:pPr>
      <w:r w:rsidRPr="00BD3246">
        <w:rPr>
          <w:rFonts w:asciiTheme="majorBidi" w:hAnsiTheme="majorBidi" w:cstheme="majorBidi"/>
          <w:sz w:val="28"/>
          <w:szCs w:val="28"/>
        </w:rPr>
        <w:t>Choose the tray&gt; put</w:t>
      </w:r>
      <w:r>
        <w:rPr>
          <w:rFonts w:asciiTheme="majorBidi" w:hAnsiTheme="majorBidi" w:cstheme="majorBidi"/>
          <w:sz w:val="28"/>
          <w:szCs w:val="28"/>
        </w:rPr>
        <w:t xml:space="preserve"> adhesive&gt; alginate up to the border of the tray&gt; </w:t>
      </w:r>
      <w:r w:rsidRPr="00BD3246">
        <w:rPr>
          <w:rFonts w:asciiTheme="majorBidi" w:hAnsiTheme="majorBidi" w:cstheme="majorBidi"/>
          <w:sz w:val="28"/>
          <w:szCs w:val="28"/>
          <w:lang w:bidi="ar-JO"/>
        </w:rPr>
        <w:t xml:space="preserve">take a small amount of alginate on </w:t>
      </w:r>
      <w:r>
        <w:rPr>
          <w:rFonts w:asciiTheme="majorBidi" w:hAnsiTheme="majorBidi" w:cstheme="majorBidi"/>
          <w:sz w:val="28"/>
          <w:szCs w:val="28"/>
          <w:lang w:bidi="ar-JO"/>
        </w:rPr>
        <w:t>your</w:t>
      </w:r>
      <w:r w:rsidRPr="00BD3246">
        <w:rPr>
          <w:rFonts w:asciiTheme="majorBidi" w:hAnsiTheme="majorBidi" w:cstheme="majorBidi"/>
          <w:sz w:val="28"/>
          <w:szCs w:val="28"/>
          <w:lang w:bidi="ar-JO"/>
        </w:rPr>
        <w:t xml:space="preserve"> fingers and wipe the surfaces of the teeth and the area of the rest seats, embrasures between the teeth, guiding planes to prevent air</w:t>
      </w:r>
      <w:r>
        <w:rPr>
          <w:sz w:val="28"/>
          <w:szCs w:val="28"/>
          <w:lang w:bidi="ar-JO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bubbles entrapment&gt; </w:t>
      </w:r>
      <w:r>
        <w:rPr>
          <w:rFonts w:asciiTheme="majorBidi" w:hAnsiTheme="majorBidi" w:cstheme="majorBidi"/>
          <w:sz w:val="28"/>
          <w:szCs w:val="28"/>
        </w:rPr>
        <w:t>take the impression&gt;</w:t>
      </w:r>
      <w:r w:rsidR="00B30609">
        <w:rPr>
          <w:rFonts w:asciiTheme="majorBidi" w:hAnsiTheme="majorBidi" w:cstheme="majorBidi"/>
          <w:sz w:val="28"/>
          <w:szCs w:val="28"/>
        </w:rPr>
        <w:t xml:space="preserve"> inspect it.</w:t>
      </w:r>
    </w:p>
    <w:p w:rsidR="00B30609" w:rsidRPr="0047686F" w:rsidRDefault="0047686F" w:rsidP="0047686F">
      <w:pPr>
        <w:pStyle w:val="a4"/>
        <w:tabs>
          <w:tab w:val="left" w:pos="1020"/>
        </w:tabs>
        <w:ind w:left="1080"/>
        <w:rPr>
          <w:b/>
          <w:bCs/>
          <w:color w:val="FF0000"/>
          <w:sz w:val="28"/>
          <w:szCs w:val="28"/>
        </w:rPr>
      </w:pPr>
      <w:r>
        <w:rPr>
          <w:sz w:val="28"/>
          <w:szCs w:val="28"/>
          <w:u w:val="single"/>
        </w:rPr>
        <w:t>Used in class 3 kenndy.</w:t>
      </w:r>
    </w:p>
    <w:p w:rsidR="00B30609" w:rsidRPr="00B30609" w:rsidRDefault="00B30609" w:rsidP="00961E03">
      <w:pPr>
        <w:pStyle w:val="a4"/>
        <w:numPr>
          <w:ilvl w:val="0"/>
          <w:numId w:val="11"/>
        </w:numPr>
        <w:tabs>
          <w:tab w:val="left" w:pos="1020"/>
        </w:tabs>
        <w:rPr>
          <w:sz w:val="28"/>
          <w:szCs w:val="28"/>
        </w:rPr>
      </w:pPr>
      <w:r w:rsidRPr="009E4A96">
        <w:rPr>
          <w:i/>
          <w:iCs/>
          <w:sz w:val="28"/>
          <w:szCs w:val="28"/>
        </w:rPr>
        <w:t>Custom tray</w:t>
      </w:r>
      <w:r>
        <w:rPr>
          <w:sz w:val="28"/>
          <w:szCs w:val="28"/>
        </w:rPr>
        <w:t xml:space="preserve">: </w:t>
      </w:r>
      <w:r w:rsidRPr="00B30609">
        <w:t>(light cure or self cure acrylic, perforated for mechanical retention)</w:t>
      </w:r>
    </w:p>
    <w:p w:rsidR="00BB078C" w:rsidRDefault="00B30609" w:rsidP="00BB078C">
      <w:pPr>
        <w:tabs>
          <w:tab w:val="left" w:pos="1020"/>
        </w:tabs>
        <w:ind w:left="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 xml:space="preserve">Can be used in class 3 </w:t>
      </w:r>
      <w:r w:rsidRPr="00B30609">
        <w:rPr>
          <w:rFonts w:asciiTheme="majorBidi" w:hAnsiTheme="majorBidi" w:cstheme="majorBidi"/>
          <w:sz w:val="28"/>
          <w:szCs w:val="28"/>
        </w:rPr>
        <w:t>but its easier to use stock tray</w:t>
      </w:r>
    </w:p>
    <w:p w:rsidR="00BB078C" w:rsidRPr="00BB078C" w:rsidRDefault="00BB078C" w:rsidP="00BB078C">
      <w:pPr>
        <w:tabs>
          <w:tab w:val="left" w:pos="1020"/>
        </w:tabs>
        <w:ind w:left="1080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Should be used in class 1 kenndy</w:t>
      </w:r>
    </w:p>
    <w:p w:rsidR="00A57C54" w:rsidRDefault="00A57C54" w:rsidP="00A57C54">
      <w:pPr>
        <w:pStyle w:val="a5"/>
        <w:rPr>
          <w:rFonts w:asciiTheme="majorBidi" w:hAnsiTheme="majorBidi" w:cstheme="majorBidi"/>
          <w:sz w:val="28"/>
          <w:szCs w:val="28"/>
          <w:lang w:bidi="ar-JO"/>
        </w:rPr>
      </w:pPr>
      <w:r w:rsidRPr="00A57C54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Impression materials: </w:t>
      </w:r>
      <w:r w:rsidRPr="00A57C54">
        <w:rPr>
          <w:rFonts w:asciiTheme="majorBidi" w:hAnsiTheme="majorBidi" w:cstheme="majorBidi"/>
          <w:sz w:val="28"/>
          <w:szCs w:val="28"/>
          <w:lang w:bidi="ar-JO"/>
        </w:rPr>
        <w:t xml:space="preserve">any elastic material: silicones (light or medium body 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but not </w:t>
      </w:r>
      <w:r w:rsidRPr="00A57C54">
        <w:rPr>
          <w:rFonts w:asciiTheme="majorBidi" w:hAnsiTheme="majorBidi" w:cstheme="majorBidi"/>
          <w:sz w:val="28"/>
          <w:szCs w:val="28"/>
          <w:lang w:bidi="ar-JO"/>
        </w:rPr>
        <w:t>heavy body because we want details) , polyether, polysulfide and alginate</w:t>
      </w:r>
      <w:r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A57C54" w:rsidRDefault="00A57C54" w:rsidP="00A57C54">
      <w:pPr>
        <w:pStyle w:val="a5"/>
        <w:rPr>
          <w:rFonts w:asciiTheme="majorBidi" w:hAnsiTheme="majorBidi" w:cstheme="majorBidi"/>
          <w:sz w:val="28"/>
          <w:szCs w:val="28"/>
          <w:lang w:bidi="ar-JO"/>
        </w:rPr>
      </w:pPr>
    </w:p>
    <w:p w:rsidR="00A57C54" w:rsidRDefault="00A57C54" w:rsidP="00A57C54">
      <w:pPr>
        <w:pStyle w:val="a5"/>
        <w:rPr>
          <w:rFonts w:asciiTheme="majorBidi" w:hAnsiTheme="majorBidi" w:cstheme="majorBidi"/>
          <w:color w:val="FF0000"/>
          <w:sz w:val="28"/>
          <w:szCs w:val="28"/>
          <w:lang w:bidi="ar-JO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JO"/>
        </w:rPr>
        <w:t>Tooth</w:t>
      </w:r>
      <w:r w:rsidR="00A84CF7">
        <w:rPr>
          <w:rFonts w:asciiTheme="majorBidi" w:hAnsiTheme="majorBidi" w:cstheme="majorBidi"/>
          <w:color w:val="FF0000"/>
          <w:sz w:val="28"/>
          <w:szCs w:val="28"/>
          <w:lang w:bidi="ar-JO"/>
        </w:rPr>
        <w:t>-</w:t>
      </w:r>
      <w:r>
        <w:rPr>
          <w:rFonts w:asciiTheme="majorBidi" w:hAnsiTheme="majorBidi" w:cstheme="majorBidi"/>
          <w:color w:val="FF0000"/>
          <w:sz w:val="28"/>
          <w:szCs w:val="28"/>
          <w:lang w:bidi="ar-JO"/>
        </w:rPr>
        <w:t>mucosa supported RPDs</w:t>
      </w:r>
      <w:r w:rsidR="00BB195B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“distal extension”</w:t>
      </w:r>
    </w:p>
    <w:p w:rsidR="00BB195B" w:rsidRPr="00BB195B" w:rsidRDefault="00BB195B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B195B">
        <w:rPr>
          <w:rFonts w:asciiTheme="majorBidi" w:hAnsiTheme="majorBidi" w:cstheme="majorBidi"/>
          <w:sz w:val="28"/>
          <w:szCs w:val="28"/>
          <w:lang w:bidi="ar-JO"/>
        </w:rPr>
        <w:t>abutment tooth will move within its socket and PDL according to the fibers surrounding it</w:t>
      </w:r>
    </w:p>
    <w:p w:rsidR="00A57C54" w:rsidRPr="00BB195B" w:rsidRDefault="00BB195B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BB195B">
        <w:rPr>
          <w:rFonts w:asciiTheme="majorBidi" w:hAnsiTheme="majorBidi" w:cstheme="majorBidi"/>
          <w:sz w:val="28"/>
          <w:szCs w:val="28"/>
          <w:lang w:bidi="ar-JO"/>
        </w:rPr>
        <w:t xml:space="preserve">Muco-osseous Tissues are more displaceable approximately by </w:t>
      </w:r>
      <w:r w:rsidRPr="00D61FFE">
        <w:rPr>
          <w:rFonts w:asciiTheme="majorBidi" w:hAnsiTheme="majorBidi" w:cstheme="majorBidi"/>
          <w:sz w:val="28"/>
          <w:szCs w:val="28"/>
          <w:u w:val="single"/>
          <w:lang w:bidi="ar-JO"/>
        </w:rPr>
        <w:t>25 times</w:t>
      </w:r>
      <w:r w:rsidRPr="00BB195B">
        <w:rPr>
          <w:rFonts w:asciiTheme="majorBidi" w:hAnsiTheme="majorBidi" w:cstheme="majorBidi"/>
          <w:sz w:val="28"/>
          <w:szCs w:val="28"/>
          <w:lang w:bidi="ar-JO"/>
        </w:rPr>
        <w:t xml:space="preserve"> than dento-alveolar tissues</w:t>
      </w:r>
    </w:p>
    <w:p w:rsidR="00BB195B" w:rsidRPr="00A57C54" w:rsidRDefault="00BB195B" w:rsidP="00A57C54">
      <w:pPr>
        <w:pStyle w:val="a5"/>
        <w:rPr>
          <w:rFonts w:asciiTheme="majorBidi" w:hAnsiTheme="majorBidi" w:cstheme="majorBidi"/>
          <w:color w:val="FF0000"/>
          <w:sz w:val="28"/>
          <w:szCs w:val="28"/>
          <w:lang w:bidi="ar-JO"/>
        </w:rPr>
      </w:pPr>
    </w:p>
    <w:p w:rsidR="00D61FFE" w:rsidRDefault="00D61FFE" w:rsidP="00D61FFE">
      <w:pPr>
        <w:rPr>
          <w:rFonts w:asciiTheme="majorBidi" w:hAnsiTheme="majorBidi" w:cstheme="majorBidi"/>
          <w:color w:val="FF0000"/>
          <w:sz w:val="28"/>
          <w:szCs w:val="28"/>
          <w:lang w:bidi="ar-JO"/>
        </w:rPr>
      </w:pPr>
      <w:r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    </w:t>
      </w:r>
      <w:r w:rsidRPr="00D61FFE">
        <w:rPr>
          <w:rFonts w:asciiTheme="majorBidi" w:hAnsiTheme="majorBidi" w:cstheme="majorBidi"/>
          <w:color w:val="FF0000"/>
          <w:sz w:val="28"/>
          <w:szCs w:val="28"/>
          <w:lang w:bidi="ar-JO"/>
        </w:rPr>
        <w:t>Factors affect the support for the distal extension:</w:t>
      </w:r>
    </w:p>
    <w:p w:rsidR="00D61FFE" w:rsidRDefault="00D61FFE" w:rsidP="00961E03">
      <w:pPr>
        <w:pStyle w:val="a4"/>
        <w:numPr>
          <w:ilvl w:val="0"/>
          <w:numId w:val="13"/>
        </w:numPr>
        <w:rPr>
          <w:bCs/>
          <w:sz w:val="28"/>
          <w:szCs w:val="28"/>
          <w:lang w:bidi="ar-JO"/>
        </w:rPr>
      </w:pPr>
      <w:r w:rsidRPr="009E4A96">
        <w:rPr>
          <w:bCs/>
          <w:sz w:val="28"/>
          <w:szCs w:val="28"/>
          <w:u w:val="single"/>
          <w:lang w:bidi="ar-JO"/>
        </w:rPr>
        <w:t>Contour and quality of the residual ridge</w:t>
      </w:r>
      <w:r w:rsidRPr="00D61FFE">
        <w:rPr>
          <w:bCs/>
          <w:sz w:val="28"/>
          <w:szCs w:val="28"/>
          <w:lang w:bidi="ar-JO"/>
        </w:rPr>
        <w:t xml:space="preserve">: </w:t>
      </w:r>
      <w:r w:rsidRPr="00D61FFE">
        <w:rPr>
          <w:bCs/>
          <w:i/>
          <w:iCs/>
          <w:sz w:val="28"/>
          <w:szCs w:val="28"/>
          <w:lang w:bidi="ar-JO"/>
        </w:rPr>
        <w:t>Ideal ridge :</w:t>
      </w:r>
      <w:r w:rsidRPr="00D61FFE">
        <w:rPr>
          <w:bCs/>
          <w:sz w:val="28"/>
          <w:szCs w:val="28"/>
          <w:lang w:bidi="ar-JO"/>
        </w:rPr>
        <w:t xml:space="preserve"> 1. Rounded and developed 2. Dense CT </w:t>
      </w:r>
      <w:r>
        <w:rPr>
          <w:bCs/>
          <w:sz w:val="28"/>
          <w:szCs w:val="28"/>
          <w:lang w:bidi="ar-JO"/>
        </w:rPr>
        <w:t xml:space="preserve">“not fragile like diabetic pts” </w:t>
      </w:r>
      <w:r w:rsidRPr="00D61FFE">
        <w:rPr>
          <w:bCs/>
          <w:sz w:val="28"/>
          <w:szCs w:val="28"/>
          <w:lang w:bidi="ar-JO"/>
        </w:rPr>
        <w:t xml:space="preserve">3. Good cortical bone </w:t>
      </w:r>
      <w:r w:rsidR="00F7703C">
        <w:rPr>
          <w:bCs/>
          <w:sz w:val="28"/>
          <w:szCs w:val="28"/>
          <w:lang w:bidi="ar-JO"/>
        </w:rPr>
        <w:t>that covers relatively dense cancellous bone</w:t>
      </w:r>
    </w:p>
    <w:p w:rsidR="00D61FFE" w:rsidRPr="008B2EE9" w:rsidRDefault="00D61FFE" w:rsidP="00961E03">
      <w:pPr>
        <w:pStyle w:val="a4"/>
        <w:numPr>
          <w:ilvl w:val="0"/>
          <w:numId w:val="13"/>
        </w:numPr>
        <w:rPr>
          <w:bCs/>
          <w:sz w:val="28"/>
          <w:szCs w:val="28"/>
          <w:lang w:bidi="ar-JO"/>
        </w:rPr>
      </w:pPr>
      <w:r w:rsidRPr="009E4A96">
        <w:rPr>
          <w:sz w:val="28"/>
          <w:szCs w:val="28"/>
          <w:u w:val="single"/>
        </w:rPr>
        <w:t>Extent of residual ridge coverage by the denture base</w:t>
      </w:r>
      <w:r w:rsidR="008B2EE9">
        <w:rPr>
          <w:sz w:val="28"/>
          <w:szCs w:val="28"/>
        </w:rPr>
        <w:t>: maximum coverage will be more important if you have more resorption in the ridge.</w:t>
      </w:r>
    </w:p>
    <w:p w:rsidR="008B2EE9" w:rsidRPr="00CF30C5" w:rsidRDefault="008B2EE9" w:rsidP="00961E03">
      <w:pPr>
        <w:pStyle w:val="a4"/>
        <w:numPr>
          <w:ilvl w:val="0"/>
          <w:numId w:val="13"/>
        </w:numPr>
        <w:rPr>
          <w:bCs/>
          <w:sz w:val="28"/>
          <w:szCs w:val="28"/>
          <w:u w:val="single"/>
          <w:lang w:bidi="ar-JO"/>
        </w:rPr>
      </w:pPr>
      <w:r w:rsidRPr="009E4A96">
        <w:rPr>
          <w:sz w:val="28"/>
          <w:szCs w:val="28"/>
          <w:u w:val="single"/>
        </w:rPr>
        <w:t>Type and accuracy of the impression registration</w:t>
      </w:r>
      <w:r w:rsidR="00CF30C5">
        <w:rPr>
          <w:sz w:val="28"/>
          <w:szCs w:val="28"/>
          <w:u w:val="single"/>
        </w:rPr>
        <w:t>:</w:t>
      </w:r>
    </w:p>
    <w:p w:rsidR="00CF30C5" w:rsidRPr="00CF30C5" w:rsidRDefault="00CF30C5" w:rsidP="00CF30C5">
      <w:pPr>
        <w:pStyle w:val="a4"/>
        <w:rPr>
          <w:sz w:val="28"/>
          <w:szCs w:val="28"/>
          <w:lang w:bidi="ar-JO"/>
        </w:rPr>
      </w:pPr>
      <w:r w:rsidRPr="00CF30C5">
        <w:rPr>
          <w:sz w:val="28"/>
          <w:szCs w:val="28"/>
          <w:lang w:bidi="ar-JO"/>
        </w:rPr>
        <w:t>We have two types of impressions: 1. A</w:t>
      </w:r>
      <w:r>
        <w:rPr>
          <w:sz w:val="28"/>
          <w:szCs w:val="28"/>
          <w:lang w:bidi="ar-JO"/>
        </w:rPr>
        <w:t>natomic form. 2. Functional form.</w:t>
      </w:r>
    </w:p>
    <w:p w:rsidR="00B34EAE" w:rsidRPr="00B34EAE" w:rsidRDefault="00B34EAE" w:rsidP="00961E03">
      <w:pPr>
        <w:pStyle w:val="a4"/>
        <w:numPr>
          <w:ilvl w:val="0"/>
          <w:numId w:val="13"/>
        </w:numPr>
        <w:rPr>
          <w:bCs/>
          <w:sz w:val="28"/>
          <w:szCs w:val="28"/>
          <w:lang w:bidi="ar-JO"/>
        </w:rPr>
      </w:pPr>
      <w:r w:rsidRPr="009E4A96">
        <w:rPr>
          <w:sz w:val="28"/>
          <w:szCs w:val="28"/>
          <w:u w:val="single"/>
        </w:rPr>
        <w:t>Accuracy of the fit of the denture base.</w:t>
      </w:r>
      <w:r w:rsidRPr="009E4A96">
        <w:rPr>
          <w:sz w:val="28"/>
          <w:szCs w:val="28"/>
          <w:u w:val="single"/>
          <w:lang w:bidi="ar-JO"/>
        </w:rPr>
        <w:t xml:space="preserve"> </w:t>
      </w:r>
      <w:r w:rsidRPr="00B34EAE">
        <w:rPr>
          <w:lang w:bidi="ar-JO"/>
        </w:rPr>
        <w:t>closely adapted fit without compression</w:t>
      </w:r>
    </w:p>
    <w:p w:rsidR="00B34EAE" w:rsidRPr="009E4A96" w:rsidRDefault="00B34EAE" w:rsidP="00961E03">
      <w:pPr>
        <w:pStyle w:val="a4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9E4A96">
        <w:rPr>
          <w:rFonts w:asciiTheme="majorBidi" w:hAnsiTheme="majorBidi" w:cstheme="majorBidi"/>
          <w:bCs/>
          <w:sz w:val="28"/>
          <w:szCs w:val="28"/>
          <w:u w:val="single"/>
          <w:lang w:bidi="ar-JO"/>
        </w:rPr>
        <w:t>Design of the RPD framework</w:t>
      </w:r>
      <w:r w:rsidRPr="009E4A96">
        <w:rPr>
          <w:rFonts w:asciiTheme="majorBidi" w:hAnsiTheme="majorBidi" w:cstheme="majorBidi"/>
          <w:bCs/>
          <w:sz w:val="28"/>
          <w:szCs w:val="28"/>
          <w:lang w:bidi="ar-JO"/>
        </w:rPr>
        <w:t>: indirect retention is a re</w:t>
      </w:r>
      <w:r w:rsidR="009E4A96">
        <w:rPr>
          <w:rFonts w:asciiTheme="majorBidi" w:hAnsiTheme="majorBidi" w:cstheme="majorBidi"/>
          <w:bCs/>
          <w:sz w:val="28"/>
          <w:szCs w:val="28"/>
          <w:lang w:bidi="ar-JO"/>
        </w:rPr>
        <w:t>quirement for distal extensions</w:t>
      </w:r>
      <w:r w:rsidRPr="009E4A96">
        <w:rPr>
          <w:rFonts w:asciiTheme="majorBidi" w:hAnsiTheme="majorBidi" w:cstheme="majorBidi"/>
          <w:sz w:val="28"/>
          <w:szCs w:val="28"/>
        </w:rPr>
        <w:t>.</w:t>
      </w:r>
      <w:r w:rsidR="009E4A96">
        <w:rPr>
          <w:rFonts w:asciiTheme="majorBidi" w:hAnsiTheme="majorBidi" w:cstheme="majorBidi"/>
          <w:sz w:val="28"/>
          <w:szCs w:val="28"/>
        </w:rPr>
        <w:t xml:space="preserve"> </w:t>
      </w:r>
      <w:r w:rsidRPr="009E4A96">
        <w:rPr>
          <w:rFonts w:asciiTheme="majorBidi" w:hAnsiTheme="majorBidi" w:cstheme="majorBidi"/>
          <w:bCs/>
          <w:sz w:val="28"/>
          <w:szCs w:val="28"/>
          <w:lang w:bidi="ar-JO"/>
        </w:rPr>
        <w:t>indirect retainer prevent sinking of the major connector in the floor of the mouth which will result in an injury.</w:t>
      </w:r>
    </w:p>
    <w:p w:rsidR="009E4A96" w:rsidRDefault="009E4A96" w:rsidP="009E4A96">
      <w:pPr>
        <w:pStyle w:val="a4"/>
        <w:rPr>
          <w:sz w:val="28"/>
          <w:szCs w:val="28"/>
          <w:lang w:bidi="ar-JO"/>
        </w:rPr>
      </w:pPr>
      <w:r w:rsidRPr="00A84CF7">
        <w:rPr>
          <w:sz w:val="28"/>
          <w:szCs w:val="28"/>
          <w:lang w:bidi="ar-JO"/>
        </w:rPr>
        <w:t>The design</w:t>
      </w:r>
      <w:r w:rsidRPr="009E4A96">
        <w:rPr>
          <w:b/>
          <w:bCs/>
          <w:sz w:val="28"/>
          <w:szCs w:val="28"/>
          <w:lang w:bidi="ar-JO"/>
        </w:rPr>
        <w:t xml:space="preserve"> </w:t>
      </w:r>
      <w:r w:rsidRPr="009E4A96">
        <w:rPr>
          <w:sz w:val="28"/>
          <w:szCs w:val="28"/>
          <w:lang w:bidi="ar-JO"/>
        </w:rPr>
        <w:t>can also predict the future resorption for th</w:t>
      </w:r>
      <w:r>
        <w:rPr>
          <w:sz w:val="28"/>
          <w:szCs w:val="28"/>
          <w:lang w:bidi="ar-JO"/>
        </w:rPr>
        <w:t xml:space="preserve">e </w:t>
      </w:r>
      <w:r w:rsidRPr="009E4A96">
        <w:rPr>
          <w:sz w:val="28"/>
          <w:szCs w:val="28"/>
          <w:lang w:bidi="ar-JO"/>
        </w:rPr>
        <w:t>patient or trauma</w:t>
      </w:r>
      <w:r>
        <w:rPr>
          <w:sz w:val="28"/>
          <w:szCs w:val="28"/>
          <w:lang w:bidi="ar-JO"/>
        </w:rPr>
        <w:t>.</w:t>
      </w:r>
    </w:p>
    <w:p w:rsidR="009E4A96" w:rsidRDefault="009E4A96" w:rsidP="00961E03">
      <w:pPr>
        <w:pStyle w:val="a4"/>
        <w:numPr>
          <w:ilvl w:val="0"/>
          <w:numId w:val="13"/>
        </w:numPr>
        <w:rPr>
          <w:sz w:val="28"/>
          <w:szCs w:val="28"/>
          <w:u w:val="single"/>
          <w:lang w:bidi="ar-JO"/>
        </w:rPr>
      </w:pPr>
      <w:r w:rsidRPr="009E4A96">
        <w:rPr>
          <w:sz w:val="28"/>
          <w:szCs w:val="28"/>
          <w:u w:val="single"/>
        </w:rPr>
        <w:t>Total occlusal load applied</w:t>
      </w:r>
      <w:r>
        <w:rPr>
          <w:sz w:val="28"/>
          <w:szCs w:val="28"/>
          <w:u w:val="single"/>
        </w:rPr>
        <w:t>.</w:t>
      </w:r>
    </w:p>
    <w:p w:rsidR="009E4A96" w:rsidRPr="009E4A96" w:rsidRDefault="00E26A87" w:rsidP="009E4A96">
      <w:pPr>
        <w:pStyle w:val="a4"/>
        <w:rPr>
          <w:sz w:val="28"/>
          <w:szCs w:val="28"/>
          <w:u w:val="single"/>
          <w:lang w:bidi="ar-JO"/>
        </w:rPr>
      </w:pPr>
      <w:r w:rsidRPr="004732D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81074" wp14:editId="51BC0AEE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2148840" cy="0"/>
                <wp:effectExtent l="0" t="0" r="2286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0905F3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15pt" to="169.2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:rsidR="009E4A96" w:rsidRDefault="00E26A87" w:rsidP="009E4A96">
      <w:pPr>
        <w:pStyle w:val="a4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>Impression techniques:</w:t>
      </w:r>
    </w:p>
    <w:p w:rsidR="00E26A87" w:rsidRPr="005703A7" w:rsidRDefault="005703A7" w:rsidP="00961E03">
      <w:pPr>
        <w:pStyle w:val="a4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Anatomic impression: “in class 3 kenndy”</w:t>
      </w:r>
      <w:r w:rsidR="00A84CF7">
        <w:rPr>
          <w:rFonts w:asciiTheme="majorBidi" w:hAnsiTheme="majorBidi" w:cstheme="majorBidi"/>
          <w:sz w:val="28"/>
          <w:szCs w:val="28"/>
        </w:rPr>
        <w:t>,</w:t>
      </w:r>
      <w:r>
        <w:rPr>
          <w:rFonts w:asciiTheme="majorBidi" w:hAnsiTheme="majorBidi" w:cstheme="majorBidi"/>
          <w:sz w:val="28"/>
          <w:szCs w:val="28"/>
        </w:rPr>
        <w:t xml:space="preserve"> at rest, without displacement</w:t>
      </w:r>
    </w:p>
    <w:p w:rsidR="00E26A87" w:rsidRDefault="005703A7" w:rsidP="009E4A96">
      <w:pPr>
        <w:pStyle w:val="a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One stage impression using elastic material</w:t>
      </w:r>
      <w:r w:rsidR="000333C0">
        <w:rPr>
          <w:rFonts w:asciiTheme="majorBidi" w:hAnsiTheme="majorBidi" w:cstheme="majorBidi"/>
          <w:sz w:val="28"/>
          <w:szCs w:val="28"/>
        </w:rPr>
        <w:t>.</w:t>
      </w:r>
    </w:p>
    <w:p w:rsidR="00A84CF7" w:rsidRDefault="00A84CF7" w:rsidP="000333C0">
      <w:pPr>
        <w:pStyle w:val="a4"/>
        <w:rPr>
          <w:sz w:val="28"/>
          <w:szCs w:val="28"/>
          <w:u w:val="single"/>
          <w:lang w:bidi="ar-JO"/>
        </w:rPr>
      </w:pPr>
    </w:p>
    <w:p w:rsidR="000333C0" w:rsidRPr="00F7703C" w:rsidRDefault="000333C0" w:rsidP="000333C0">
      <w:pPr>
        <w:pStyle w:val="a4"/>
        <w:rPr>
          <w:bCs/>
          <w:sz w:val="28"/>
          <w:szCs w:val="28"/>
          <w:u w:val="single"/>
          <w:lang w:bidi="ar-JO"/>
        </w:rPr>
      </w:pPr>
      <w:r w:rsidRPr="00F7703C">
        <w:rPr>
          <w:sz w:val="28"/>
          <w:szCs w:val="28"/>
          <w:u w:val="single"/>
          <w:lang w:bidi="ar-JO"/>
        </w:rPr>
        <w:t>anatomic impression for class I will result in the following:</w:t>
      </w:r>
    </w:p>
    <w:p w:rsidR="000333C0" w:rsidRPr="001D332B" w:rsidRDefault="00A84CF7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color w:val="FF0000"/>
          <w:sz w:val="28"/>
          <w:szCs w:val="28"/>
          <w:lang w:val="en-GB" w:bidi="ar-J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4671060</wp:posOffset>
            </wp:positionH>
            <wp:positionV relativeFrom="paragraph">
              <wp:posOffset>0</wp:posOffset>
            </wp:positionV>
            <wp:extent cx="1532255" cy="9829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3C0" w:rsidRPr="001D332B">
        <w:rPr>
          <w:rFonts w:asciiTheme="majorBidi" w:hAnsiTheme="majorBidi" w:cstheme="majorBidi"/>
          <w:sz w:val="28"/>
          <w:szCs w:val="28"/>
        </w:rPr>
        <w:t>Rest will act as a definite stop</w:t>
      </w:r>
    </w:p>
    <w:p w:rsidR="000333C0" w:rsidRPr="001D332B" w:rsidRDefault="000333C0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color w:val="FF0000"/>
          <w:sz w:val="28"/>
          <w:szCs w:val="28"/>
          <w:lang w:val="en-GB" w:bidi="ar-JO"/>
        </w:rPr>
      </w:pPr>
      <w:r w:rsidRPr="001D332B">
        <w:rPr>
          <w:rFonts w:asciiTheme="majorBidi" w:hAnsiTheme="majorBidi" w:cstheme="majorBidi"/>
          <w:sz w:val="28"/>
          <w:szCs w:val="28"/>
        </w:rPr>
        <w:t xml:space="preserve">Limited movement near the abutment </w:t>
      </w:r>
    </w:p>
    <w:p w:rsidR="000333C0" w:rsidRPr="001D332B" w:rsidRDefault="000333C0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color w:val="FF0000"/>
          <w:sz w:val="28"/>
          <w:szCs w:val="28"/>
          <w:lang w:val="en-GB" w:bidi="ar-JO"/>
        </w:rPr>
      </w:pPr>
      <w:r w:rsidRPr="001D332B">
        <w:rPr>
          <w:rFonts w:asciiTheme="majorBidi" w:hAnsiTheme="majorBidi" w:cstheme="majorBidi"/>
          <w:sz w:val="28"/>
          <w:szCs w:val="28"/>
        </w:rPr>
        <w:t xml:space="preserve">Distal end able to move freely – receive the most occlusal load </w:t>
      </w:r>
    </w:p>
    <w:p w:rsidR="000333C0" w:rsidRPr="001D332B" w:rsidRDefault="000333C0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color w:val="FF0000"/>
          <w:sz w:val="28"/>
          <w:szCs w:val="28"/>
          <w:lang w:val="en-GB" w:bidi="ar-JO"/>
        </w:rPr>
      </w:pPr>
      <w:r w:rsidRPr="001D332B">
        <w:rPr>
          <w:rFonts w:asciiTheme="majorBidi" w:hAnsiTheme="majorBidi" w:cstheme="majorBidi"/>
          <w:sz w:val="28"/>
          <w:szCs w:val="28"/>
        </w:rPr>
        <w:t>Torque to the abutment teeth</w:t>
      </w:r>
    </w:p>
    <w:p w:rsidR="000333C0" w:rsidRPr="001D332B" w:rsidRDefault="000333C0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color w:val="FF0000"/>
          <w:sz w:val="28"/>
          <w:szCs w:val="28"/>
          <w:lang w:val="en-GB" w:bidi="ar-JO"/>
        </w:rPr>
      </w:pPr>
      <w:r w:rsidRPr="001D332B">
        <w:rPr>
          <w:rFonts w:asciiTheme="majorBidi" w:hAnsiTheme="majorBidi" w:cstheme="majorBidi"/>
          <w:sz w:val="28"/>
          <w:szCs w:val="28"/>
        </w:rPr>
        <w:t xml:space="preserve">Bone loss on the distal end of the ridge due to increased compression </w:t>
      </w:r>
    </w:p>
    <w:p w:rsidR="000333C0" w:rsidRPr="001D332B" w:rsidRDefault="000333C0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color w:val="FF0000"/>
          <w:sz w:val="28"/>
          <w:szCs w:val="28"/>
          <w:lang w:val="en-GB" w:bidi="ar-JO"/>
        </w:rPr>
      </w:pPr>
      <w:r w:rsidRPr="001D332B">
        <w:rPr>
          <w:rFonts w:asciiTheme="majorBidi" w:hAnsiTheme="majorBidi" w:cstheme="majorBidi"/>
          <w:sz w:val="28"/>
          <w:szCs w:val="28"/>
        </w:rPr>
        <w:t>Cantilever action of the distal extension base against the abutment teeth - Loosening of the abutments “due to bone loss distal to the abutment”</w:t>
      </w:r>
    </w:p>
    <w:p w:rsidR="000333C0" w:rsidRPr="000333C0" w:rsidRDefault="000333C0" w:rsidP="009E4A96">
      <w:pPr>
        <w:pStyle w:val="a4"/>
        <w:rPr>
          <w:rFonts w:asciiTheme="majorBidi" w:hAnsiTheme="majorBidi" w:cstheme="majorBidi"/>
          <w:sz w:val="28"/>
          <w:szCs w:val="28"/>
          <w:lang w:val="en-GB"/>
        </w:rPr>
      </w:pPr>
    </w:p>
    <w:p w:rsidR="00E26A87" w:rsidRDefault="001C110A" w:rsidP="00961E03">
      <w:pPr>
        <w:pStyle w:val="a4"/>
        <w:numPr>
          <w:ilvl w:val="0"/>
          <w:numId w:val="14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Functional</w:t>
      </w:r>
      <w:r w:rsidR="00A84CF7">
        <w:rPr>
          <w:rFonts w:asciiTheme="majorBidi" w:hAnsiTheme="majorBidi" w:cstheme="majorBidi"/>
          <w:sz w:val="28"/>
          <w:szCs w:val="28"/>
        </w:rPr>
        <w:t xml:space="preserve"> impression: “distal extension”, </w:t>
      </w:r>
      <w:r>
        <w:rPr>
          <w:rFonts w:asciiTheme="majorBidi" w:hAnsiTheme="majorBidi" w:cstheme="majorBidi"/>
          <w:sz w:val="28"/>
          <w:szCs w:val="28"/>
        </w:rPr>
        <w:t>under function, applying pressure causing displacement.</w:t>
      </w:r>
      <w:r w:rsidR="001D332B">
        <w:rPr>
          <w:rFonts w:asciiTheme="majorBidi" w:hAnsiTheme="majorBidi" w:cstheme="majorBidi"/>
          <w:sz w:val="28"/>
          <w:szCs w:val="28"/>
        </w:rPr>
        <w:t xml:space="preserve"> “tissues will be displaced at rest so we will not have huge displacement at function”</w:t>
      </w:r>
    </w:p>
    <w:p w:rsidR="001D332B" w:rsidRDefault="001D332B" w:rsidP="001D332B">
      <w:pPr>
        <w:pStyle w:val="a4"/>
        <w:ind w:left="1080"/>
        <w:rPr>
          <w:rFonts w:asciiTheme="majorBidi" w:hAnsiTheme="majorBidi" w:cstheme="majorBidi"/>
          <w:sz w:val="28"/>
          <w:szCs w:val="28"/>
        </w:rPr>
      </w:pPr>
    </w:p>
    <w:p w:rsidR="00E26A87" w:rsidRPr="00B378E4" w:rsidRDefault="001C110A" w:rsidP="00E26A87">
      <w:pPr>
        <w:rPr>
          <w:sz w:val="28"/>
          <w:szCs w:val="28"/>
          <w:u w:val="single"/>
          <w:lang w:bidi="ar-JO"/>
        </w:rPr>
      </w:pPr>
      <w:r>
        <w:rPr>
          <w:rFonts w:asciiTheme="majorBidi" w:eastAsia="Times New Roman" w:hAnsiTheme="majorBidi" w:cstheme="majorBidi"/>
          <w:sz w:val="28"/>
          <w:szCs w:val="28"/>
          <w:lang w:val="en-US"/>
        </w:rPr>
        <w:t xml:space="preserve">          </w:t>
      </w:r>
      <w:r w:rsidRPr="00B378E4">
        <w:rPr>
          <w:rFonts w:asciiTheme="majorBidi" w:eastAsia="Times New Roman" w:hAnsiTheme="majorBidi" w:cstheme="majorBidi"/>
          <w:sz w:val="28"/>
          <w:szCs w:val="28"/>
          <w:u w:val="single"/>
          <w:lang w:val="en-US"/>
        </w:rPr>
        <w:t>Distortion under tissue displacement may be as a result of:</w:t>
      </w:r>
    </w:p>
    <w:p w:rsidR="001C110A" w:rsidRPr="001C110A" w:rsidRDefault="00E26A87" w:rsidP="00961E03">
      <w:pPr>
        <w:pStyle w:val="a4"/>
        <w:numPr>
          <w:ilvl w:val="0"/>
          <w:numId w:val="12"/>
        </w:numPr>
        <w:spacing w:after="160" w:line="259" w:lineRule="auto"/>
        <w:rPr>
          <w:sz w:val="28"/>
          <w:szCs w:val="28"/>
          <w:lang w:bidi="ar-JO"/>
        </w:rPr>
      </w:pPr>
      <w:r w:rsidRPr="001C110A">
        <w:rPr>
          <w:sz w:val="28"/>
          <w:szCs w:val="28"/>
          <w:lang w:bidi="ar-JO"/>
        </w:rPr>
        <w:t>the viscosity of impress</w:t>
      </w:r>
      <w:r w:rsidR="001C110A" w:rsidRPr="001C110A">
        <w:rPr>
          <w:sz w:val="28"/>
          <w:szCs w:val="28"/>
          <w:lang w:bidi="ar-JO"/>
        </w:rPr>
        <w:t xml:space="preserve">ion material </w:t>
      </w:r>
    </w:p>
    <w:p w:rsidR="00E26A87" w:rsidRDefault="00E26A87" w:rsidP="00961E03">
      <w:pPr>
        <w:pStyle w:val="a4"/>
        <w:numPr>
          <w:ilvl w:val="0"/>
          <w:numId w:val="12"/>
        </w:numPr>
        <w:spacing w:after="160" w:line="259" w:lineRule="auto"/>
        <w:rPr>
          <w:sz w:val="28"/>
          <w:szCs w:val="28"/>
          <w:lang w:bidi="ar-JO"/>
        </w:rPr>
      </w:pPr>
      <w:r w:rsidRPr="001C110A">
        <w:rPr>
          <w:sz w:val="28"/>
          <w:szCs w:val="28"/>
          <w:lang w:bidi="ar-JO"/>
        </w:rPr>
        <w:t>insufficient thickness of the impression material ( like when taking alginate impression without enough spacing)</w:t>
      </w:r>
    </w:p>
    <w:p w:rsidR="000333C0" w:rsidRDefault="000333C0" w:rsidP="000333C0">
      <w:pPr>
        <w:pStyle w:val="a4"/>
        <w:spacing w:after="160" w:line="259" w:lineRule="auto"/>
        <w:rPr>
          <w:sz w:val="28"/>
          <w:szCs w:val="28"/>
          <w:lang w:bidi="ar-JO"/>
        </w:rPr>
      </w:pPr>
    </w:p>
    <w:p w:rsidR="000333C0" w:rsidRPr="00241CFA" w:rsidRDefault="000333C0" w:rsidP="000333C0">
      <w:pPr>
        <w:pStyle w:val="a5"/>
        <w:rPr>
          <w:sz w:val="28"/>
          <w:szCs w:val="28"/>
        </w:rPr>
      </w:pPr>
      <w:r>
        <w:rPr>
          <w:sz w:val="28"/>
          <w:szCs w:val="28"/>
          <w:lang w:bidi="ar-JO"/>
        </w:rPr>
        <w:t xml:space="preserve">in class 1 we use </w:t>
      </w:r>
      <w:r w:rsidRPr="000333C0">
        <w:rPr>
          <w:color w:val="FF0000"/>
          <w:sz w:val="28"/>
          <w:szCs w:val="28"/>
          <w:u w:val="single"/>
          <w:lang w:bidi="ar-JO"/>
        </w:rPr>
        <w:t>dual impression technique</w:t>
      </w:r>
      <w:r w:rsidRPr="000333C0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 </w:t>
      </w:r>
      <w:r w:rsidRPr="000333C0">
        <w:rPr>
          <w:rFonts w:asciiTheme="majorBidi" w:hAnsiTheme="majorBidi" w:cstheme="majorBidi"/>
          <w:sz w:val="28"/>
          <w:szCs w:val="28"/>
          <w:lang w:bidi="ar-JO"/>
        </w:rPr>
        <w:t xml:space="preserve">: </w:t>
      </w:r>
      <w:r w:rsidRPr="000333C0">
        <w:rPr>
          <w:rFonts w:asciiTheme="majorBidi" w:hAnsiTheme="majorBidi" w:cstheme="majorBidi"/>
          <w:sz w:val="28"/>
          <w:szCs w:val="28"/>
        </w:rPr>
        <w:t>to record the tissue that supports the distal extension RPD in its functional form and relating them to the remainder of the arch (teeth ) in its anatomic form .</w:t>
      </w:r>
    </w:p>
    <w:p w:rsidR="000333C0" w:rsidRDefault="000333C0" w:rsidP="000333C0">
      <w:pPr>
        <w:pStyle w:val="a4"/>
        <w:spacing w:after="160" w:line="259" w:lineRule="auto"/>
        <w:rPr>
          <w:sz w:val="28"/>
          <w:szCs w:val="28"/>
          <w:lang w:bidi="ar-JO"/>
        </w:rPr>
      </w:pPr>
    </w:p>
    <w:p w:rsidR="00E55BB4" w:rsidRDefault="00E55BB4" w:rsidP="00E55BB4">
      <w:pPr>
        <w:pStyle w:val="a5"/>
        <w:rPr>
          <w:rFonts w:asciiTheme="majorBidi" w:hAnsiTheme="majorBidi" w:cstheme="majorBidi"/>
          <w:sz w:val="28"/>
          <w:szCs w:val="28"/>
        </w:rPr>
      </w:pPr>
      <w:r w:rsidRPr="00E55BB4">
        <w:rPr>
          <w:rFonts w:asciiTheme="majorBidi" w:hAnsiTheme="majorBidi" w:cstheme="majorBidi"/>
          <w:sz w:val="28"/>
          <w:szCs w:val="28"/>
        </w:rPr>
        <w:t>The more the mucosa displaces under function the mor</w:t>
      </w:r>
      <w:r w:rsidR="004D3445">
        <w:rPr>
          <w:rFonts w:asciiTheme="majorBidi" w:hAnsiTheme="majorBidi" w:cstheme="majorBidi"/>
          <w:sz w:val="28"/>
          <w:szCs w:val="28"/>
        </w:rPr>
        <w:t>e rebound there is likely to be . if we have done full displacement to tissues during impression:</w:t>
      </w:r>
    </w:p>
    <w:p w:rsidR="004D3445" w:rsidRDefault="004D3445" w:rsidP="00961E03">
      <w:pPr>
        <w:pStyle w:val="a5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at rest the tissues will be mildly displaced</w:t>
      </w:r>
      <w:r w:rsidR="00D44A97">
        <w:rPr>
          <w:rFonts w:asciiTheme="majorBidi" w:hAnsiTheme="majorBidi" w:cstheme="majorBidi"/>
          <w:sz w:val="28"/>
          <w:szCs w:val="28"/>
        </w:rPr>
        <w:t xml:space="preserve"> by the denture</w:t>
      </w:r>
    </w:p>
    <w:p w:rsidR="004D3445" w:rsidRPr="00E55BB4" w:rsidRDefault="004D3445" w:rsidP="00961E03">
      <w:pPr>
        <w:pStyle w:val="a5"/>
        <w:numPr>
          <w:ilvl w:val="0"/>
          <w:numId w:val="16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at function the patient will feel the distal extension high in occlusion due to the rebounding effect</w:t>
      </w:r>
    </w:p>
    <w:p w:rsidR="00E55BB4" w:rsidRPr="004D3445" w:rsidRDefault="00BD7C00" w:rsidP="000333C0">
      <w:pPr>
        <w:pStyle w:val="a4"/>
        <w:spacing w:after="160" w:line="259" w:lineRule="auto"/>
        <w:rPr>
          <w:rFonts w:asciiTheme="majorBidi" w:hAnsiTheme="majorBidi" w:cstheme="majorBidi"/>
          <w:sz w:val="28"/>
          <w:szCs w:val="28"/>
          <w:u w:val="single"/>
          <w:lang w:bidi="ar-JO"/>
        </w:rPr>
      </w:pPr>
      <w:r w:rsidRPr="004732D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619922" wp14:editId="013C9E33">
                <wp:simplePos x="0" y="0"/>
                <wp:positionH relativeFrom="column">
                  <wp:posOffset>0</wp:posOffset>
                </wp:positionH>
                <wp:positionV relativeFrom="paragraph">
                  <wp:posOffset>98425</wp:posOffset>
                </wp:positionV>
                <wp:extent cx="2148840" cy="0"/>
                <wp:effectExtent l="0" t="0" r="2286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A4AA59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75pt" to="169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:rsidR="004D3445" w:rsidRPr="004D3445" w:rsidRDefault="004D3445" w:rsidP="00BD7C00">
      <w:pPr>
        <w:pStyle w:val="a5"/>
        <w:rPr>
          <w:rFonts w:asciiTheme="majorBidi" w:hAnsiTheme="majorBidi" w:cstheme="majorBidi"/>
          <w:color w:val="FF0000"/>
          <w:sz w:val="28"/>
          <w:szCs w:val="28"/>
        </w:rPr>
      </w:pPr>
      <w:r w:rsidRPr="004D3445">
        <w:rPr>
          <w:rFonts w:asciiTheme="majorBidi" w:hAnsiTheme="majorBidi" w:cstheme="majorBidi"/>
          <w:color w:val="FF0000"/>
          <w:sz w:val="28"/>
          <w:szCs w:val="28"/>
        </w:rPr>
        <w:t>Impressions for Distal Extension are taken either:</w:t>
      </w:r>
    </w:p>
    <w:p w:rsidR="004D3445" w:rsidRPr="004D3445" w:rsidRDefault="004D3445" w:rsidP="00961E03">
      <w:pPr>
        <w:pStyle w:val="a5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4D3445">
        <w:rPr>
          <w:rFonts w:asciiTheme="majorBidi" w:hAnsiTheme="majorBidi" w:cstheme="majorBidi"/>
          <w:sz w:val="28"/>
          <w:szCs w:val="28"/>
          <w:u w:val="single"/>
        </w:rPr>
        <w:t>at impression stage</w:t>
      </w:r>
    </w:p>
    <w:p w:rsidR="004D3445" w:rsidRDefault="004D3445" w:rsidP="004D3445">
      <w:pPr>
        <w:pStyle w:val="a5"/>
        <w:ind w:left="720"/>
        <w:rPr>
          <w:rFonts w:asciiTheme="majorBidi" w:hAnsiTheme="majorBidi" w:cstheme="majorBidi"/>
          <w:sz w:val="28"/>
          <w:szCs w:val="28"/>
        </w:rPr>
      </w:pPr>
      <w:r w:rsidRPr="004D3445">
        <w:rPr>
          <w:rFonts w:asciiTheme="majorBidi" w:hAnsiTheme="majorBidi" w:cstheme="majorBidi"/>
          <w:sz w:val="28"/>
          <w:szCs w:val="28"/>
        </w:rPr>
        <w:t>disadvantage</w:t>
      </w:r>
      <w:r w:rsidR="00D44A97">
        <w:rPr>
          <w:rFonts w:asciiTheme="majorBidi" w:hAnsiTheme="majorBidi" w:cstheme="majorBidi"/>
          <w:sz w:val="28"/>
          <w:szCs w:val="28"/>
        </w:rPr>
        <w:t>s:</w:t>
      </w:r>
    </w:p>
    <w:p w:rsidR="00D44A97" w:rsidRDefault="00D44A97" w:rsidP="00961E03">
      <w:pPr>
        <w:pStyle w:val="a5"/>
        <w:numPr>
          <w:ilvl w:val="0"/>
          <w:numId w:val="12"/>
        </w:numPr>
      </w:pPr>
      <w:r>
        <w:t>If the</w:t>
      </w:r>
      <w:r w:rsidRPr="00D44A97">
        <w:rPr>
          <w:u w:val="single"/>
        </w:rPr>
        <w:t xml:space="preserve"> clasp action is sufficient </w:t>
      </w:r>
      <w:r>
        <w:t xml:space="preserve">to maintain the denture base in its intended position, This may result in </w:t>
      </w:r>
      <w:r w:rsidRPr="00D44A97">
        <w:rPr>
          <w:u w:val="single"/>
        </w:rPr>
        <w:t xml:space="preserve">compromised blood flow </w:t>
      </w:r>
      <w:r>
        <w:t>with adverse soft tissue reaction and</w:t>
      </w:r>
      <w:r w:rsidRPr="00D44A97">
        <w:rPr>
          <w:u w:val="single"/>
        </w:rPr>
        <w:t xml:space="preserve"> bone resorption.</w:t>
      </w:r>
      <w:r>
        <w:t xml:space="preserve"> </w:t>
      </w:r>
    </w:p>
    <w:p w:rsidR="00D44A97" w:rsidRPr="004D3445" w:rsidRDefault="00D44A97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  <w:u w:val="single"/>
        </w:rPr>
      </w:pPr>
      <w:r>
        <w:t xml:space="preserve"> If </w:t>
      </w:r>
      <w:r w:rsidRPr="00D44A97">
        <w:rPr>
          <w:u w:val="single"/>
        </w:rPr>
        <w:t>clasp action is not sufficient</w:t>
      </w:r>
      <w:r>
        <w:t xml:space="preserve"> to maintain that functional relationship of the denture base to the soft tissue, this will result </w:t>
      </w:r>
      <w:r w:rsidRPr="00D44A97">
        <w:rPr>
          <w:u w:val="single"/>
        </w:rPr>
        <w:t>in floating denture</w:t>
      </w:r>
      <w:r>
        <w:t xml:space="preserve"> with </w:t>
      </w:r>
      <w:r w:rsidRPr="00D44A97">
        <w:rPr>
          <w:u w:val="single"/>
        </w:rPr>
        <w:t>premature contact</w:t>
      </w:r>
      <w:r>
        <w:t xml:space="preserve"> and patient dissatisfaction.</w:t>
      </w:r>
    </w:p>
    <w:p w:rsidR="004D3445" w:rsidRPr="004D3445" w:rsidRDefault="004D3445" w:rsidP="00961E03">
      <w:pPr>
        <w:pStyle w:val="a5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4D3445">
        <w:rPr>
          <w:rFonts w:asciiTheme="majorBidi" w:hAnsiTheme="majorBidi" w:cstheme="majorBidi"/>
          <w:sz w:val="28"/>
          <w:szCs w:val="28"/>
          <w:u w:val="single"/>
        </w:rPr>
        <w:t>at metal framework stage</w:t>
      </w:r>
    </w:p>
    <w:p w:rsidR="004D3445" w:rsidRDefault="004D3445" w:rsidP="00BD7C00">
      <w:pPr>
        <w:pStyle w:val="a5"/>
        <w:rPr>
          <w:rFonts w:asciiTheme="majorBidi" w:hAnsiTheme="majorBidi" w:cstheme="majorBidi"/>
          <w:color w:val="FF0000"/>
          <w:sz w:val="28"/>
          <w:szCs w:val="28"/>
          <w:u w:val="single"/>
        </w:rPr>
      </w:pPr>
    </w:p>
    <w:p w:rsidR="00BD7C00" w:rsidRPr="004E5D11" w:rsidRDefault="00BD7C00" w:rsidP="00BD7C00">
      <w:pPr>
        <w:pStyle w:val="a5"/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4E5D11">
        <w:rPr>
          <w:rFonts w:asciiTheme="majorBidi" w:hAnsiTheme="majorBidi" w:cstheme="majorBidi"/>
          <w:color w:val="FF0000"/>
          <w:sz w:val="28"/>
          <w:szCs w:val="28"/>
          <w:u w:val="single"/>
        </w:rPr>
        <w:t>3 types of functional impressions classified historically:</w:t>
      </w:r>
    </w:p>
    <w:p w:rsidR="00BD7C00" w:rsidRPr="004E5D11" w:rsidRDefault="00BD7C00" w:rsidP="00961E03">
      <w:pPr>
        <w:pStyle w:val="a5"/>
        <w:numPr>
          <w:ilvl w:val="0"/>
          <w:numId w:val="15"/>
        </w:numPr>
        <w:rPr>
          <w:rFonts w:asciiTheme="majorBidi" w:hAnsiTheme="majorBidi" w:cstheme="majorBidi"/>
          <w:sz w:val="28"/>
          <w:szCs w:val="28"/>
          <w:u w:val="single"/>
        </w:rPr>
      </w:pPr>
      <w:r w:rsidRPr="004E5D11">
        <w:rPr>
          <w:rFonts w:asciiTheme="majorBidi" w:hAnsiTheme="majorBidi" w:cstheme="majorBidi"/>
          <w:sz w:val="28"/>
          <w:szCs w:val="28"/>
          <w:u w:val="single"/>
        </w:rPr>
        <w:t>MCLEAN, in 1936</w:t>
      </w:r>
    </w:p>
    <w:p w:rsidR="004E5D11" w:rsidRPr="00504704" w:rsidRDefault="0047686F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4671060</wp:posOffset>
            </wp:positionH>
            <wp:positionV relativeFrom="paragraph">
              <wp:posOffset>118745</wp:posOffset>
            </wp:positionV>
            <wp:extent cx="1635125" cy="817245"/>
            <wp:effectExtent l="0" t="0" r="317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D11">
        <w:rPr>
          <w:rFonts w:asciiTheme="majorBidi" w:hAnsiTheme="majorBidi" w:cstheme="majorBidi"/>
          <w:sz w:val="28"/>
          <w:szCs w:val="28"/>
        </w:rPr>
        <w:t xml:space="preserve"> </w:t>
      </w:r>
      <w:r w:rsidR="007F2ED8">
        <w:rPr>
          <w:rFonts w:asciiTheme="majorBidi" w:hAnsiTheme="majorBidi" w:cstheme="majorBidi"/>
          <w:sz w:val="28"/>
          <w:szCs w:val="28"/>
        </w:rPr>
        <w:t xml:space="preserve">The first to introduce </w:t>
      </w:r>
      <w:r w:rsidR="004E5D11">
        <w:rPr>
          <w:rFonts w:asciiTheme="majorBidi" w:hAnsiTheme="majorBidi" w:cstheme="majorBidi"/>
          <w:sz w:val="28"/>
          <w:szCs w:val="28"/>
        </w:rPr>
        <w:t>dual impression technique.</w:t>
      </w:r>
    </w:p>
    <w:p w:rsidR="00504704" w:rsidRDefault="004E5D11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4E5D11">
        <w:rPr>
          <w:rFonts w:asciiTheme="majorBidi" w:hAnsiTheme="majorBidi" w:cstheme="majorBidi"/>
          <w:sz w:val="28"/>
          <w:szCs w:val="28"/>
          <w:u w:val="single"/>
        </w:rPr>
        <w:t>Special tray for edentulous area only</w:t>
      </w:r>
      <w:r>
        <w:rPr>
          <w:rFonts w:asciiTheme="majorBidi" w:hAnsiTheme="majorBidi" w:cstheme="majorBidi"/>
          <w:sz w:val="28"/>
          <w:szCs w:val="28"/>
        </w:rPr>
        <w:t>&gt; border molded&gt; block of green stick as wax rim on the occlusal part “used to let the patient bite on them to get the functional impression using silicone or ZOE”.</w:t>
      </w:r>
    </w:p>
    <w:p w:rsidR="004E5D11" w:rsidRPr="00BD7C00" w:rsidRDefault="004E5D11" w:rsidP="00961E03">
      <w:pPr>
        <w:pStyle w:val="a5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To relate this functional impression to teeth: </w:t>
      </w:r>
      <w:r w:rsidRPr="004E5D11">
        <w:rPr>
          <w:rFonts w:asciiTheme="majorBidi" w:hAnsiTheme="majorBidi" w:cstheme="majorBidi"/>
          <w:i/>
          <w:iCs/>
          <w:sz w:val="28"/>
          <w:szCs w:val="28"/>
          <w:u w:val="single"/>
        </w:rPr>
        <w:t>pick up impression</w:t>
      </w:r>
      <w:r>
        <w:rPr>
          <w:rFonts w:asciiTheme="majorBidi" w:hAnsiTheme="majorBidi" w:cstheme="majorBidi"/>
          <w:sz w:val="28"/>
          <w:szCs w:val="28"/>
        </w:rPr>
        <w:t xml:space="preserve"> using stock tray and alginate impression material</w:t>
      </w:r>
    </w:p>
    <w:p w:rsidR="001F62E4" w:rsidRDefault="004E5D11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 w:rsidRPr="001F62E4">
        <w:rPr>
          <w:rFonts w:asciiTheme="majorBidi" w:hAnsiTheme="majorBidi" w:cstheme="majorBidi"/>
          <w:sz w:val="28"/>
          <w:szCs w:val="28"/>
          <w:u w:val="single"/>
          <w:lang w:bidi="ar-JO"/>
        </w:rPr>
        <w:t>Disadvantage:</w:t>
      </w:r>
      <w:r w:rsidR="001F62E4">
        <w:rPr>
          <w:rFonts w:asciiTheme="majorBidi" w:hAnsiTheme="majorBidi" w:cstheme="majorBidi"/>
          <w:sz w:val="28"/>
          <w:szCs w:val="28"/>
          <w:u w:val="single"/>
          <w:lang w:bidi="ar-JO"/>
        </w:rPr>
        <w:t xml:space="preserve"> </w:t>
      </w:r>
      <w:r w:rsidR="001F62E4">
        <w:rPr>
          <w:rFonts w:asciiTheme="majorBidi" w:hAnsiTheme="majorBidi" w:cstheme="majorBidi"/>
          <w:sz w:val="28"/>
          <w:szCs w:val="28"/>
          <w:lang w:bidi="ar-JO"/>
        </w:rPr>
        <w:t xml:space="preserve">the impression was taken under occlusal load “tissue are displaced to the maximum” .so the </w:t>
      </w:r>
      <w:r w:rsidR="001F62E4" w:rsidRPr="007F2ED8">
        <w:rPr>
          <w:rFonts w:asciiTheme="majorBidi" w:hAnsiTheme="majorBidi" w:cstheme="majorBidi"/>
          <w:sz w:val="28"/>
          <w:szCs w:val="28"/>
          <w:u w:val="single"/>
          <w:lang w:bidi="ar-JO"/>
        </w:rPr>
        <w:t xml:space="preserve">denture will cause maximum displacement of tissues all the time </w:t>
      </w:r>
      <w:r w:rsidR="001F62E4" w:rsidRPr="001F62E4">
        <w:rPr>
          <w:rFonts w:asciiTheme="majorBidi" w:hAnsiTheme="majorBidi" w:cstheme="majorBidi"/>
          <w:sz w:val="28"/>
          <w:szCs w:val="28"/>
          <w:lang w:bidi="ar-JO"/>
        </w:rPr>
        <w:t>&gt;&gt; decrease b</w:t>
      </w:r>
      <w:r w:rsidR="001F62E4">
        <w:rPr>
          <w:rFonts w:asciiTheme="majorBidi" w:hAnsiTheme="majorBidi" w:cstheme="majorBidi"/>
          <w:sz w:val="28"/>
          <w:szCs w:val="28"/>
          <w:lang w:bidi="ar-JO"/>
        </w:rPr>
        <w:t>lood supply leading to necrosis and resorption.</w:t>
      </w:r>
    </w:p>
    <w:p w:rsidR="001F62E4" w:rsidRDefault="001F62E4" w:rsidP="001F62E4">
      <w:pPr>
        <w:pStyle w:val="a4"/>
        <w:spacing w:after="160" w:line="259" w:lineRule="auto"/>
        <w:rPr>
          <w:rFonts w:asciiTheme="majorBidi" w:hAnsiTheme="majorBidi" w:cstheme="majorBidi"/>
          <w:sz w:val="28"/>
          <w:szCs w:val="28"/>
          <w:u w:val="single"/>
          <w:lang w:bidi="ar-JO"/>
        </w:rPr>
      </w:pPr>
    </w:p>
    <w:p w:rsidR="001F62E4" w:rsidRPr="00B95D39" w:rsidRDefault="00B95D39" w:rsidP="00961E03">
      <w:pPr>
        <w:pStyle w:val="a4"/>
        <w:numPr>
          <w:ilvl w:val="0"/>
          <w:numId w:val="15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u w:val="single"/>
          <w:lang w:bidi="ar-JO"/>
        </w:rPr>
        <w:t>HINDELS,1952</w:t>
      </w:r>
    </w:p>
    <w:p w:rsidR="00B95D39" w:rsidRDefault="00B95D39" w:rsidP="00B95D39">
      <w:pPr>
        <w:pStyle w:val="a4"/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The same as mclean but:</w:t>
      </w:r>
    </w:p>
    <w:p w:rsidR="00B95D39" w:rsidRDefault="00B95D39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the impression is taken </w:t>
      </w:r>
      <w:r w:rsidRPr="007F2ED8">
        <w:rPr>
          <w:rFonts w:asciiTheme="majorBidi" w:hAnsiTheme="majorBidi" w:cstheme="majorBidi"/>
          <w:sz w:val="28"/>
          <w:szCs w:val="28"/>
          <w:u w:val="single"/>
          <w:lang w:bidi="ar-JO"/>
        </w:rPr>
        <w:t>without occlusal load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“no green stick block</w:t>
      </w:r>
      <w:r w:rsidR="007F2ED8">
        <w:rPr>
          <w:rFonts w:asciiTheme="majorBidi" w:hAnsiTheme="majorBidi" w:cstheme="majorBidi"/>
          <w:sz w:val="28"/>
          <w:szCs w:val="28"/>
          <w:lang w:bidi="ar-JO"/>
        </w:rPr>
        <w:t>s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at the occlusal part”</w:t>
      </w:r>
    </w:p>
    <w:p w:rsidR="00B95D39" w:rsidRDefault="00B95D39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We made </w:t>
      </w:r>
      <w:r w:rsidRPr="007F2ED8">
        <w:rPr>
          <w:rFonts w:asciiTheme="majorBidi" w:hAnsiTheme="majorBidi" w:cstheme="majorBidi"/>
          <w:sz w:val="28"/>
          <w:szCs w:val="28"/>
          <w:u w:val="single"/>
          <w:lang w:bidi="ar-JO"/>
        </w:rPr>
        <w:t>openings in the stock tray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“used for pick up impression” corresponding to the edentulous areas</w:t>
      </w:r>
    </w:p>
    <w:p w:rsidR="00B95D39" w:rsidRPr="007F2ED8" w:rsidRDefault="007F2ED8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 w:rsidRPr="007F2ED8">
        <w:rPr>
          <w:sz w:val="28"/>
          <w:szCs w:val="28"/>
          <w:u w:val="single"/>
        </w:rPr>
        <w:t xml:space="preserve">Slight </w:t>
      </w:r>
      <w:r w:rsidR="00B95D39" w:rsidRPr="007F2ED8">
        <w:rPr>
          <w:sz w:val="28"/>
          <w:szCs w:val="28"/>
          <w:u w:val="single"/>
        </w:rPr>
        <w:t>Finger pressure</w:t>
      </w:r>
      <w:r w:rsidR="00B95D39" w:rsidRPr="00B95D39">
        <w:rPr>
          <w:sz w:val="28"/>
          <w:szCs w:val="28"/>
        </w:rPr>
        <w:t xml:space="preserve"> applied through holes in the tray to the underlying anatomic impression of the </w:t>
      </w:r>
      <w:r>
        <w:rPr>
          <w:sz w:val="28"/>
          <w:szCs w:val="28"/>
        </w:rPr>
        <w:t>edentulous areas.</w:t>
      </w:r>
    </w:p>
    <w:p w:rsidR="00E51231" w:rsidRPr="00E51231" w:rsidRDefault="007F2ED8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 w:rsidRPr="007F2ED8">
        <w:rPr>
          <w:sz w:val="28"/>
          <w:szCs w:val="28"/>
          <w:u w:val="single"/>
        </w:rPr>
        <w:t>result:</w:t>
      </w:r>
      <w:r>
        <w:rPr>
          <w:sz w:val="28"/>
          <w:szCs w:val="28"/>
        </w:rPr>
        <w:t xml:space="preserve"> </w:t>
      </w:r>
      <w:r w:rsidRPr="00241CFA">
        <w:rPr>
          <w:sz w:val="28"/>
          <w:szCs w:val="28"/>
        </w:rPr>
        <w:t>impression showing the</w:t>
      </w:r>
      <w:r w:rsidRPr="007F2ED8">
        <w:rPr>
          <w:sz w:val="28"/>
          <w:szCs w:val="28"/>
        </w:rPr>
        <w:t xml:space="preserve"> anatomic</w:t>
      </w:r>
      <w:r w:rsidRPr="00241CFA">
        <w:rPr>
          <w:sz w:val="28"/>
          <w:szCs w:val="28"/>
        </w:rPr>
        <w:t xml:space="preserve"> position of teeth</w:t>
      </w:r>
      <w:r>
        <w:rPr>
          <w:sz w:val="28"/>
          <w:szCs w:val="28"/>
        </w:rPr>
        <w:t xml:space="preserve">, and functional position of edentulous area </w:t>
      </w:r>
      <w:r w:rsidRPr="007F2ED8">
        <w:rPr>
          <w:sz w:val="28"/>
          <w:szCs w:val="28"/>
          <w:u w:val="single"/>
        </w:rPr>
        <w:t>without complete displacement.</w:t>
      </w:r>
    </w:p>
    <w:p w:rsidR="007F2ED8" w:rsidRPr="00CB1A57" w:rsidRDefault="00E51231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sz w:val="28"/>
          <w:szCs w:val="28"/>
          <w:u w:val="single"/>
        </w:rPr>
        <w:t xml:space="preserve">Disadvantage: </w:t>
      </w:r>
      <w:r>
        <w:rPr>
          <w:sz w:val="28"/>
          <w:szCs w:val="28"/>
        </w:rPr>
        <w:t>inaccuracies “how much finger pressure is done, have a chance of tissue rebound”</w:t>
      </w:r>
      <w:r w:rsidR="007F2ED8" w:rsidRPr="00241CFA">
        <w:rPr>
          <w:sz w:val="28"/>
          <w:szCs w:val="28"/>
        </w:rPr>
        <w:t xml:space="preserve"> </w:t>
      </w:r>
    </w:p>
    <w:p w:rsidR="00CB1A57" w:rsidRPr="007F2ED8" w:rsidRDefault="00CB1A57" w:rsidP="00CB1A57">
      <w:pPr>
        <w:pStyle w:val="a4"/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</w:p>
    <w:p w:rsidR="007F2ED8" w:rsidRDefault="007F2ED8" w:rsidP="00961E03">
      <w:pPr>
        <w:pStyle w:val="a4"/>
        <w:numPr>
          <w:ilvl w:val="0"/>
          <w:numId w:val="15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u w:val="single"/>
          <w:lang w:bidi="ar-JO"/>
        </w:rPr>
        <w:t xml:space="preserve">Altered cast </w:t>
      </w:r>
      <w:r w:rsidR="00E51231">
        <w:rPr>
          <w:rFonts w:asciiTheme="majorBidi" w:hAnsiTheme="majorBidi" w:cstheme="majorBidi"/>
          <w:sz w:val="28"/>
          <w:szCs w:val="28"/>
          <w:u w:val="single"/>
          <w:lang w:bidi="ar-JO"/>
        </w:rPr>
        <w:t>technique:</w:t>
      </w:r>
      <w:r w:rsidR="00F97B4C" w:rsidRPr="00F97B4C">
        <w:t xml:space="preserve"> introduced by Applegate, 1955</w:t>
      </w:r>
      <w:r w:rsidR="00F97B4C">
        <w:rPr>
          <w:rFonts w:asciiTheme="majorBidi" w:hAnsiTheme="majorBidi" w:cstheme="majorBidi"/>
          <w:lang w:bidi="ar-JO"/>
        </w:rPr>
        <w:t xml:space="preserve">, </w:t>
      </w:r>
      <w:r w:rsidR="00E51231" w:rsidRPr="00F97B4C">
        <w:rPr>
          <w:rFonts w:asciiTheme="majorBidi" w:hAnsiTheme="majorBidi" w:cstheme="majorBidi"/>
          <w:lang w:bidi="ar-JO"/>
        </w:rPr>
        <w:t>used in clinics nowadays</w:t>
      </w:r>
    </w:p>
    <w:p w:rsidR="009A5C2F" w:rsidRPr="002B3AC3" w:rsidRDefault="009A5C2F" w:rsidP="00961E03">
      <w:pPr>
        <w:pStyle w:val="a4"/>
        <w:numPr>
          <w:ilvl w:val="0"/>
          <w:numId w:val="12"/>
        </w:numPr>
        <w:spacing w:after="160" w:line="259" w:lineRule="auto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The impression for the edentulous area is taken </w:t>
      </w:r>
      <w:r w:rsidRPr="009A5C2F">
        <w:rPr>
          <w:rFonts w:asciiTheme="majorBidi" w:hAnsiTheme="majorBidi" w:cstheme="majorBidi"/>
          <w:sz w:val="28"/>
          <w:szCs w:val="28"/>
          <w:u w:val="single"/>
          <w:lang w:bidi="ar-JO"/>
        </w:rPr>
        <w:t>under selective pressure technique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at </w:t>
      </w:r>
      <w:r w:rsidRPr="009A5C2F">
        <w:rPr>
          <w:rFonts w:asciiTheme="majorBidi" w:hAnsiTheme="majorBidi" w:cstheme="majorBidi"/>
          <w:sz w:val="28"/>
          <w:szCs w:val="28"/>
          <w:u w:val="single"/>
          <w:lang w:bidi="ar-JO"/>
        </w:rPr>
        <w:t>the metal framework stage</w:t>
      </w:r>
      <w:r w:rsidRPr="002B3AC3">
        <w:rPr>
          <w:rFonts w:asciiTheme="majorBidi" w:hAnsiTheme="majorBidi" w:cstheme="majorBidi"/>
          <w:sz w:val="28"/>
          <w:szCs w:val="28"/>
          <w:lang w:bidi="ar-JO"/>
        </w:rPr>
        <w:t xml:space="preserve"> where the Rests are seated in place and have a stable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reference.</w:t>
      </w:r>
    </w:p>
    <w:p w:rsidR="002B3AC3" w:rsidRPr="000333C0" w:rsidRDefault="00E51231" w:rsidP="00961E03">
      <w:pPr>
        <w:pStyle w:val="a4"/>
        <w:numPr>
          <w:ilvl w:val="0"/>
          <w:numId w:val="12"/>
        </w:numPr>
        <w:spacing w:after="160" w:line="259" w:lineRule="auto"/>
        <w:rPr>
          <w:sz w:val="28"/>
          <w:szCs w:val="28"/>
          <w:lang w:bidi="ar-JO"/>
        </w:rPr>
      </w:pPr>
      <w:r w:rsidRPr="00F97B4C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>Selective pressure technique</w:t>
      </w:r>
      <w:r w:rsidR="002B3AC3" w:rsidRPr="00F97B4C">
        <w:rPr>
          <w:rFonts w:asciiTheme="majorBidi" w:hAnsiTheme="majorBidi" w:cstheme="majorBidi"/>
          <w:color w:val="FF0000"/>
          <w:sz w:val="28"/>
          <w:szCs w:val="28"/>
          <w:lang w:bidi="ar-JO"/>
        </w:rPr>
        <w:t xml:space="preserve">: </w:t>
      </w:r>
      <w:r w:rsidR="002B3AC3" w:rsidRPr="002B3AC3">
        <w:rPr>
          <w:rFonts w:asciiTheme="majorBidi" w:hAnsiTheme="majorBidi" w:cstheme="majorBidi"/>
          <w:sz w:val="28"/>
          <w:szCs w:val="28"/>
          <w:lang w:bidi="ar-JO"/>
        </w:rPr>
        <w:t xml:space="preserve">impression to </w:t>
      </w:r>
      <w:r w:rsidR="002B3AC3" w:rsidRPr="009A5C2F">
        <w:rPr>
          <w:rFonts w:asciiTheme="majorBidi" w:hAnsiTheme="majorBidi" w:cstheme="majorBidi"/>
          <w:sz w:val="28"/>
          <w:szCs w:val="28"/>
          <w:lang w:bidi="ar-JO"/>
        </w:rPr>
        <w:t xml:space="preserve">the </w:t>
      </w:r>
      <w:r w:rsidR="002B3AC3" w:rsidRPr="009A5C2F">
        <w:rPr>
          <w:rFonts w:asciiTheme="majorBidi" w:hAnsiTheme="majorBidi" w:cstheme="majorBidi"/>
          <w:sz w:val="28"/>
          <w:szCs w:val="28"/>
        </w:rPr>
        <w:t>primary</w:t>
      </w:r>
      <w:r w:rsidR="002B3AC3" w:rsidRPr="002B3AC3">
        <w:rPr>
          <w:rFonts w:asciiTheme="majorBidi" w:hAnsiTheme="majorBidi" w:cstheme="majorBidi"/>
          <w:sz w:val="28"/>
          <w:szCs w:val="28"/>
        </w:rPr>
        <w:t xml:space="preserve"> supporting areas are taken under pressure </w:t>
      </w:r>
      <w:r w:rsidR="002B3AC3" w:rsidRPr="00A84CF7">
        <w:rPr>
          <w:rFonts w:asciiTheme="majorBidi" w:hAnsiTheme="majorBidi" w:cstheme="majorBidi"/>
        </w:rPr>
        <w:t>to promote their contribution to support</w:t>
      </w:r>
      <w:r w:rsidR="002B3AC3" w:rsidRPr="002B3AC3">
        <w:rPr>
          <w:rFonts w:asciiTheme="majorBidi" w:hAnsiTheme="majorBidi" w:cstheme="majorBidi"/>
          <w:sz w:val="28"/>
          <w:szCs w:val="28"/>
        </w:rPr>
        <w:t>, and in the secondary or non-supporting areas I put wax on the cas</w:t>
      </w:r>
      <w:r w:rsidR="002B3AC3">
        <w:rPr>
          <w:rFonts w:asciiTheme="majorBidi" w:hAnsiTheme="majorBidi" w:cstheme="majorBidi"/>
          <w:sz w:val="28"/>
          <w:szCs w:val="28"/>
        </w:rPr>
        <w:t xml:space="preserve">t because I want to do spacing </w:t>
      </w:r>
      <w:r w:rsidR="009A5C2F">
        <w:rPr>
          <w:rFonts w:asciiTheme="majorBidi" w:hAnsiTheme="majorBidi" w:cstheme="majorBidi"/>
          <w:sz w:val="28"/>
          <w:szCs w:val="28"/>
        </w:rPr>
        <w:t>“</w:t>
      </w:r>
      <w:r w:rsidR="002B3AC3" w:rsidRPr="002B3AC3">
        <w:t xml:space="preserve"> </w:t>
      </w:r>
      <w:r w:rsidR="002B3AC3">
        <w:t>to minimize the forces directed to these areas which are more susceptible to pressure-induced resorption.”</w:t>
      </w:r>
    </w:p>
    <w:p w:rsidR="009A5C2F" w:rsidRPr="009A5C2F" w:rsidRDefault="009A5C2F" w:rsidP="009A5C2F">
      <w:pPr>
        <w:pStyle w:val="a4"/>
        <w:rPr>
          <w:sz w:val="28"/>
          <w:szCs w:val="28"/>
          <w:lang w:bidi="ar-JO"/>
        </w:rPr>
      </w:pPr>
    </w:p>
    <w:p w:rsidR="008E1541" w:rsidRDefault="008E1541" w:rsidP="00961E03">
      <w:pPr>
        <w:pStyle w:val="a4"/>
        <w:numPr>
          <w:ilvl w:val="0"/>
          <w:numId w:val="12"/>
        </w:numPr>
        <w:spacing w:after="160" w:line="259" w:lineRule="auto"/>
        <w:rPr>
          <w:sz w:val="28"/>
          <w:szCs w:val="28"/>
          <w:lang w:bidi="ar-JO"/>
        </w:rPr>
      </w:pPr>
      <w:r>
        <w:rPr>
          <w:sz w:val="28"/>
          <w:szCs w:val="28"/>
          <w:u w:val="single"/>
          <w:lang w:bidi="ar-JO"/>
        </w:rPr>
        <w:t xml:space="preserve">Clinical </w:t>
      </w:r>
      <w:r w:rsidR="009A5C2F" w:rsidRPr="009A5C2F">
        <w:rPr>
          <w:sz w:val="28"/>
          <w:szCs w:val="28"/>
          <w:u w:val="single"/>
          <w:lang w:bidi="ar-JO"/>
        </w:rPr>
        <w:t>Steps</w:t>
      </w:r>
      <w:r w:rsidR="009A5C2F">
        <w:rPr>
          <w:sz w:val="28"/>
          <w:szCs w:val="28"/>
          <w:u w:val="single"/>
          <w:lang w:bidi="ar-JO"/>
        </w:rPr>
        <w:t>:</w:t>
      </w:r>
      <w:r w:rsidR="009A5C2F">
        <w:rPr>
          <w:sz w:val="28"/>
          <w:szCs w:val="28"/>
          <w:lang w:bidi="ar-JO"/>
        </w:rPr>
        <w:t xml:space="preserve"> </w:t>
      </w:r>
      <w:r w:rsidR="009A5C2F" w:rsidRPr="008E1541">
        <w:rPr>
          <w:sz w:val="28"/>
          <w:szCs w:val="28"/>
          <w:lang w:bidi="ar-JO"/>
        </w:rPr>
        <w:t xml:space="preserve">make a tray for the distal extension area according to selective pressure technique &gt; border molding &gt; make sure the metal is properly seated &gt; take the impression using </w:t>
      </w:r>
      <w:r w:rsidR="00F97B4C" w:rsidRPr="008E1541">
        <w:rPr>
          <w:sz w:val="28"/>
          <w:szCs w:val="28"/>
          <w:lang w:bidi="ar-JO"/>
        </w:rPr>
        <w:t>ZOE or elastic “it will automat</w:t>
      </w:r>
      <w:r w:rsidR="00A84CF7" w:rsidRPr="008E1541">
        <w:rPr>
          <w:sz w:val="28"/>
          <w:szCs w:val="28"/>
          <w:lang w:bidi="ar-JO"/>
        </w:rPr>
        <w:t>ically give the displacement nee</w:t>
      </w:r>
      <w:r w:rsidR="00F97B4C" w:rsidRPr="008E1541">
        <w:rPr>
          <w:sz w:val="28"/>
          <w:szCs w:val="28"/>
          <w:lang w:bidi="ar-JO"/>
        </w:rPr>
        <w:t>ded”</w:t>
      </w:r>
    </w:p>
    <w:p w:rsidR="008E1541" w:rsidRPr="008E1541" w:rsidRDefault="008E1541" w:rsidP="008E1541">
      <w:pPr>
        <w:pStyle w:val="a4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8E1541">
        <w:rPr>
          <w:rFonts w:asciiTheme="majorBidi" w:hAnsiTheme="majorBidi" w:cstheme="majorBidi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214630</wp:posOffset>
                </wp:positionV>
                <wp:extent cx="868680" cy="297180"/>
                <wp:effectExtent l="0" t="0" r="2667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541" w:rsidRPr="008E1541" w:rsidRDefault="008E154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Lecture#23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left:0;text-align:left;margin-left:-46.8pt;margin-top:16.9pt;width:68.4pt;height:23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">
                <v:textbox>
                  <w:txbxContent>
                    <w:p w:rsidR="008E1541" w:rsidRPr="008E1541" w:rsidRDefault="008E154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Lecture#23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32D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E50CAD" wp14:editId="11245305">
                <wp:simplePos x="0" y="0"/>
                <wp:positionH relativeFrom="margin">
                  <wp:posOffset>0</wp:posOffset>
                </wp:positionH>
                <wp:positionV relativeFrom="paragraph">
                  <wp:posOffset>60325</wp:posOffset>
                </wp:positionV>
                <wp:extent cx="2148840" cy="0"/>
                <wp:effectExtent l="0" t="0" r="2286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512211" id="Straight Connector 1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4.75pt" to="169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365504" w:rsidRPr="008E1541" w:rsidRDefault="00365504" w:rsidP="008E1541">
      <w:pPr>
        <w:pStyle w:val="a4"/>
        <w:spacing w:after="160" w:line="259" w:lineRule="auto"/>
        <w:jc w:val="center"/>
        <w:rPr>
          <w:sz w:val="28"/>
          <w:szCs w:val="28"/>
          <w:lang w:bidi="ar-JO"/>
        </w:rPr>
      </w:pPr>
      <w:r w:rsidRPr="008E1541">
        <w:rPr>
          <w:rFonts w:asciiTheme="majorBidi" w:hAnsiTheme="majorBidi" w:cstheme="majorBidi"/>
          <w:b/>
          <w:bCs/>
          <w:color w:val="FF0000"/>
          <w:sz w:val="28"/>
          <w:szCs w:val="28"/>
        </w:rPr>
        <w:t>Metal framework try in , alter cast technique ,and occlusal registration for RPD</w:t>
      </w:r>
    </w:p>
    <w:p w:rsidR="00365504" w:rsidRDefault="00365504" w:rsidP="00365504">
      <w:pPr>
        <w:rPr>
          <w:rFonts w:ascii="-webkit-standard" w:eastAsia="Times New Roman" w:hAnsi="-webkit-standard"/>
          <w:b/>
          <w:bCs/>
          <w:color w:val="000000"/>
          <w:sz w:val="21"/>
          <w:szCs w:val="21"/>
        </w:rPr>
      </w:pPr>
      <w:r w:rsidRPr="00365504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Metal framework try in</w:t>
      </w:r>
      <w:r>
        <w:rPr>
          <w:rFonts w:asciiTheme="majorBidi" w:eastAsia="Times New Roman" w:hAnsiTheme="majorBidi" w:cstheme="majorBidi"/>
          <w:color w:val="C00000"/>
          <w:sz w:val="28"/>
          <w:szCs w:val="28"/>
        </w:rPr>
        <w:t>:</w:t>
      </w:r>
      <w:r>
        <w:rPr>
          <w:rFonts w:ascii="-webkit-standard" w:eastAsia="Times New Roman" w:hAnsi="-webkit-standard"/>
          <w:color w:val="000000"/>
          <w:sz w:val="21"/>
          <w:szCs w:val="21"/>
        </w:rPr>
        <w:t xml:space="preserve"> 75% of RPD frameworks don’t fit perfectly.</w:t>
      </w:r>
    </w:p>
    <w:p w:rsidR="00365504" w:rsidRPr="00250CEA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 w:rsidRPr="00250CEA">
        <w:rPr>
          <w:rFonts w:asciiTheme="majorBidi" w:hAnsiTheme="majorBidi" w:cstheme="majorBidi"/>
          <w:color w:val="FF0000"/>
          <w:sz w:val="28"/>
          <w:szCs w:val="28"/>
        </w:rPr>
        <w:t>Preclinical Inspection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Check the accuracy of the framework </w:t>
      </w:r>
      <w:r>
        <w:rPr>
          <w:rFonts w:asciiTheme="majorBidi" w:hAnsiTheme="majorBidi" w:cstheme="majorBidi"/>
          <w:color w:val="000000"/>
          <w:sz w:val="28"/>
          <w:szCs w:val="28"/>
          <w:u w:val="single"/>
        </w:rPr>
        <w:t>design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Framework should fit master cast. If it does not, probably will not fit intraorally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Framework should cause </w:t>
      </w:r>
      <w:r>
        <w:rPr>
          <w:rFonts w:asciiTheme="majorBidi" w:hAnsiTheme="majorBidi" w:cstheme="majorBidi"/>
          <w:color w:val="000000"/>
          <w:sz w:val="28"/>
          <w:szCs w:val="28"/>
          <w:u w:val="single"/>
        </w:rPr>
        <w:t>no abrasion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on the cast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Rest seats fully seated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All retentive, reciprocal arms, proximal plates, superior portion of lingual plates and all maxillary major connectors should be </w:t>
      </w:r>
      <w:r>
        <w:rPr>
          <w:rFonts w:asciiTheme="majorBidi" w:hAnsiTheme="majorBidi" w:cstheme="majorBidi"/>
          <w:color w:val="000000"/>
          <w:sz w:val="28"/>
          <w:szCs w:val="28"/>
          <w:u w:val="single"/>
        </w:rPr>
        <w:t>contacting the casts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(spaces will collect debris causing caries and gingival irritation). 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Major &amp; minor connectors: 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Should have adequate distance from abutments (hygiene)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Proper proportions (rigidity, hygiene)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Minor Connectors should have butt joint finish line,  slightly undercut for acrylic resin and also of sufficient thickness.</w:t>
      </w:r>
    </w:p>
    <w:p w:rsidR="00365504" w:rsidRDefault="00365504" w:rsidP="00365504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         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u w:val="single"/>
        </w:rPr>
        <w:t>1mm relief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over saddles for acrylic.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Clasps have </w:t>
      </w:r>
      <w:r>
        <w:rPr>
          <w:rFonts w:asciiTheme="majorBidi" w:hAnsiTheme="majorBidi" w:cstheme="majorBidi"/>
          <w:color w:val="000000"/>
          <w:sz w:val="28"/>
          <w:szCs w:val="28"/>
          <w:u w:val="single"/>
        </w:rPr>
        <w:t>uniform taper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Framework should be highly polished 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 No pits, nodules, scratches or sharp edges (stress concentration and might injure mucosa).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</w:p>
    <w:p w:rsidR="00365504" w:rsidRPr="00250CEA" w:rsidRDefault="00365504" w:rsidP="00365504">
      <w:pPr>
        <w:pStyle w:val="a4"/>
        <w:rPr>
          <w:rFonts w:asciiTheme="majorBidi" w:hAnsiTheme="majorBidi" w:cstheme="majorBidi"/>
          <w:color w:val="FF0000"/>
          <w:sz w:val="28"/>
          <w:szCs w:val="28"/>
        </w:rPr>
      </w:pPr>
      <w:r w:rsidRPr="00250CEA">
        <w:rPr>
          <w:rFonts w:asciiTheme="majorBidi" w:hAnsiTheme="majorBidi" w:cstheme="majorBidi"/>
          <w:color w:val="FF0000"/>
          <w:sz w:val="28"/>
          <w:szCs w:val="28"/>
        </w:rPr>
        <w:t>Framework Adjustment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 w:rsidRPr="00250CEA">
        <w:rPr>
          <w:rFonts w:asciiTheme="majorBidi" w:hAnsiTheme="majorBidi" w:cstheme="majorBidi"/>
          <w:color w:val="000000"/>
          <w:sz w:val="28"/>
          <w:szCs w:val="28"/>
          <w:u w:val="single"/>
        </w:rPr>
        <w:t>Reduction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can be undertaken with: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Heatless stones, Diamond burs, E-Cutter burs, Coarse stones, Shofu coral stones, Carborundum disks.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 w:rsidRPr="00250CEA">
        <w:rPr>
          <w:rFonts w:asciiTheme="majorBidi" w:hAnsiTheme="majorBidi" w:cstheme="majorBidi"/>
          <w:color w:val="000000"/>
          <w:sz w:val="28"/>
          <w:szCs w:val="28"/>
          <w:u w:val="single"/>
        </w:rPr>
        <w:t>Polishing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can be undertaken with: 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Carborundum points &amp; wheels</w:t>
      </w:r>
    </w:p>
    <w:p w:rsidR="00365504" w:rsidRDefault="00365504" w:rsidP="00365504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Final polish - Shofu brown &amp; green points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excessive force and generation of heat might destroy the framework.</w:t>
      </w:r>
    </w:p>
    <w:p w:rsidR="00365504" w:rsidRDefault="00365504" w:rsidP="00365504">
      <w:pPr>
        <w:pStyle w:val="a4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5504" w:rsidRPr="00250CEA" w:rsidRDefault="00365504" w:rsidP="00365504">
      <w:pPr>
        <w:pStyle w:val="a4"/>
        <w:rPr>
          <w:rFonts w:asciiTheme="majorBidi" w:hAnsiTheme="majorBidi" w:cstheme="majorBidi"/>
          <w:color w:val="FF0000"/>
          <w:sz w:val="28"/>
          <w:szCs w:val="28"/>
        </w:rPr>
      </w:pPr>
      <w:r w:rsidRPr="00250CEA">
        <w:rPr>
          <w:rFonts w:asciiTheme="majorBidi" w:hAnsiTheme="majorBidi" w:cstheme="majorBidi"/>
          <w:color w:val="FF0000"/>
          <w:sz w:val="28"/>
          <w:szCs w:val="28"/>
        </w:rPr>
        <w:t>Clinical Adjustment</w:t>
      </w:r>
    </w:p>
    <w:p w:rsidR="00B8373B" w:rsidRPr="00365504" w:rsidRDefault="00B8373B" w:rsidP="00B8373B">
      <w:pPr>
        <w:pStyle w:val="a4"/>
        <w:rPr>
          <w:rFonts w:asciiTheme="majorBidi" w:hAnsiTheme="majorBidi" w:cstheme="majorBidi"/>
          <w:color w:val="000000"/>
          <w:sz w:val="28"/>
          <w:szCs w:val="28"/>
        </w:rPr>
      </w:pPr>
      <w:r w:rsidRPr="00B8373B">
        <w:rPr>
          <w:rFonts w:asciiTheme="majorBidi" w:hAnsiTheme="majorBidi" w:cstheme="majorBidi"/>
          <w:color w:val="000000"/>
          <w:sz w:val="28"/>
          <w:szCs w:val="28"/>
          <w:u w:val="single"/>
        </w:rPr>
        <w:t>Initial assessment: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comfort of framework, no active engagement of abutments</w:t>
      </w:r>
      <w:r w:rsidR="00ED3C43">
        <w:rPr>
          <w:rFonts w:asciiTheme="majorBidi" w:hAnsiTheme="majorBidi" w:cstheme="majorBidi"/>
          <w:color w:val="000000"/>
          <w:sz w:val="28"/>
          <w:szCs w:val="28"/>
        </w:rPr>
        <w:t xml:space="preserve"> “clasps should be passive”</w:t>
      </w:r>
      <w:r>
        <w:rPr>
          <w:rFonts w:asciiTheme="majorBidi" w:hAnsiTheme="majorBidi" w:cstheme="majorBidi"/>
          <w:color w:val="000000"/>
          <w:sz w:val="28"/>
          <w:szCs w:val="28"/>
        </w:rPr>
        <w:t>, casting fit similarly intraorally and on the cast “otherwise the final impression is incorrect”</w:t>
      </w:r>
    </w:p>
    <w:p w:rsidR="00B8373B" w:rsidRDefault="00B8373B" w:rsidP="00365504">
      <w:pPr>
        <w:pStyle w:val="a4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</w:p>
    <w:p w:rsidR="00365504" w:rsidRPr="00250CEA" w:rsidRDefault="00365504" w:rsidP="00961E03">
      <w:pPr>
        <w:pStyle w:val="a4"/>
        <w:numPr>
          <w:ilvl w:val="0"/>
          <w:numId w:val="24"/>
        </w:numPr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250CEA">
        <w:rPr>
          <w:rFonts w:asciiTheme="majorBidi" w:hAnsiTheme="majorBidi" w:cstheme="majorBidi"/>
          <w:i/>
          <w:iCs/>
          <w:color w:val="000000"/>
          <w:sz w:val="28"/>
          <w:szCs w:val="28"/>
          <w:u w:val="single"/>
        </w:rPr>
        <w:t>Incomplete seating</w:t>
      </w:r>
      <w:r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 of framework is a common problem that causes discomfort, damage to soft tissue and bone.</w:t>
      </w:r>
      <w:r w:rsidR="00ED3C43"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ED3C43" w:rsidRPr="00250CEA">
        <w:rPr>
          <w:rFonts w:asciiTheme="majorBidi" w:hAnsiTheme="majorBidi" w:cstheme="majorBidi"/>
          <w:i/>
          <w:iCs/>
          <w:color w:val="000000"/>
          <w:sz w:val="28"/>
          <w:szCs w:val="28"/>
        </w:rPr>
        <w:t>Caused commonly from:</w:t>
      </w:r>
    </w:p>
    <w:p w:rsidR="00ED3C43" w:rsidRPr="00ED3C43" w:rsidRDefault="00ED3C43" w:rsidP="00ED3C43">
      <w:pPr>
        <w:pStyle w:val="a3"/>
        <w:spacing w:before="134" w:beforeAutospacing="0" w:after="0" w:afterAutospacing="0" w:line="192" w:lineRule="auto"/>
        <w:ind w:left="864" w:hanging="648"/>
        <w:textAlignment w:val="baseline"/>
        <w:rPr>
          <w:sz w:val="28"/>
          <w:szCs w:val="28"/>
        </w:rPr>
      </w:pPr>
      <w:r w:rsidRPr="00ED3C43">
        <w:rPr>
          <w:rFonts w:eastAsia="+mn-ea"/>
          <w:kern w:val="24"/>
          <w:sz w:val="28"/>
          <w:szCs w:val="28"/>
        </w:rPr>
        <w:t>.</w:t>
      </w:r>
      <w:r>
        <w:rPr>
          <w:rFonts w:eastAsia="+mn-ea"/>
          <w:kern w:val="24"/>
          <w:sz w:val="28"/>
          <w:szCs w:val="28"/>
        </w:rPr>
        <w:t xml:space="preserve"> </w:t>
      </w:r>
      <w:r w:rsidRPr="00ED3C43">
        <w:rPr>
          <w:rFonts w:eastAsia="+mn-ea"/>
          <w:kern w:val="24"/>
          <w:sz w:val="28"/>
          <w:szCs w:val="28"/>
        </w:rPr>
        <w:t>Under rests</w:t>
      </w:r>
    </w:p>
    <w:p w:rsidR="00ED3C43" w:rsidRPr="00ED3C43" w:rsidRDefault="00ED3C43" w:rsidP="00ED3C43">
      <w:pPr>
        <w:pStyle w:val="a3"/>
        <w:spacing w:before="134" w:beforeAutospacing="0" w:after="0" w:afterAutospacing="0" w:line="192" w:lineRule="auto"/>
        <w:ind w:left="864" w:hanging="648"/>
        <w:textAlignment w:val="baseline"/>
        <w:rPr>
          <w:sz w:val="28"/>
          <w:szCs w:val="28"/>
        </w:rPr>
      </w:pPr>
      <w:r w:rsidRPr="00ED3C43">
        <w:rPr>
          <w:rFonts w:eastAsia="+mn-ea"/>
          <w:color w:val="000000"/>
          <w:kern w:val="24"/>
          <w:sz w:val="28"/>
          <w:szCs w:val="28"/>
        </w:rPr>
        <w:t>. Rigid portions of direct retainers</w:t>
      </w:r>
    </w:p>
    <w:p w:rsidR="00ED3C43" w:rsidRPr="00ED3C43" w:rsidRDefault="00ED3C43" w:rsidP="00ED3C43">
      <w:pPr>
        <w:pStyle w:val="a3"/>
        <w:spacing w:before="134" w:beforeAutospacing="0" w:after="0" w:afterAutospacing="0" w:line="192" w:lineRule="auto"/>
        <w:ind w:left="864" w:hanging="648"/>
        <w:textAlignment w:val="baseline"/>
        <w:rPr>
          <w:sz w:val="28"/>
          <w:szCs w:val="28"/>
        </w:rPr>
      </w:pPr>
      <w:r w:rsidRPr="00ED3C43">
        <w:rPr>
          <w:rFonts w:eastAsia="+mn-ea"/>
          <w:color w:val="000000"/>
          <w:kern w:val="24"/>
          <w:sz w:val="28"/>
          <w:szCs w:val="28"/>
        </w:rPr>
        <w:t>. Interproximal portions of lingual plates</w:t>
      </w:r>
    </w:p>
    <w:p w:rsidR="00ED3C43" w:rsidRPr="00ED3C43" w:rsidRDefault="00ED3C43" w:rsidP="00ED3C43">
      <w:pPr>
        <w:pStyle w:val="a3"/>
        <w:spacing w:before="134" w:beforeAutospacing="0" w:after="0" w:afterAutospacing="0" w:line="192" w:lineRule="auto"/>
        <w:ind w:left="864" w:hanging="648"/>
        <w:textAlignment w:val="baseline"/>
        <w:rPr>
          <w:sz w:val="28"/>
          <w:szCs w:val="28"/>
        </w:rPr>
      </w:pPr>
      <w:r w:rsidRPr="00ED3C43">
        <w:rPr>
          <w:rFonts w:eastAsia="+mn-ea"/>
          <w:color w:val="000000"/>
          <w:kern w:val="24"/>
          <w:sz w:val="28"/>
          <w:szCs w:val="28"/>
        </w:rPr>
        <w:t>. Interproximal minor connectors</w:t>
      </w:r>
    </w:p>
    <w:p w:rsidR="00ED3C43" w:rsidRPr="00ED3C43" w:rsidRDefault="00ED3C43" w:rsidP="00ED3C43">
      <w:pPr>
        <w:pStyle w:val="a3"/>
        <w:spacing w:before="134" w:beforeAutospacing="0" w:after="0" w:afterAutospacing="0" w:line="192" w:lineRule="auto"/>
        <w:ind w:left="864" w:hanging="648"/>
        <w:textAlignment w:val="baseline"/>
        <w:rPr>
          <w:sz w:val="28"/>
          <w:szCs w:val="28"/>
        </w:rPr>
      </w:pPr>
      <w:r w:rsidRPr="00ED3C43">
        <w:rPr>
          <w:rFonts w:eastAsia="+mn-ea"/>
          <w:color w:val="000000"/>
          <w:kern w:val="24"/>
          <w:sz w:val="28"/>
          <w:szCs w:val="28"/>
        </w:rPr>
        <w:t>. Shoulder areas of embrasure clasps</w:t>
      </w:r>
    </w:p>
    <w:p w:rsidR="00ED3C43" w:rsidRDefault="00ED3C43" w:rsidP="00365504">
      <w:pPr>
        <w:pStyle w:val="a4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</w:p>
    <w:p w:rsidR="00365504" w:rsidRDefault="00365504" w:rsidP="00365504">
      <w:pPr>
        <w:pStyle w:val="a4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For adjustment use an indicating medium</w:t>
      </w:r>
      <w:r w:rsidR="00B8373B">
        <w:rPr>
          <w:rFonts w:asciiTheme="majorBidi" w:hAnsiTheme="majorBidi" w:cstheme="majorBidi"/>
          <w:color w:val="000000"/>
          <w:sz w:val="28"/>
          <w:szCs w:val="28"/>
        </w:rPr>
        <w:t xml:space="preserve"> “with pressure over rests not over saddles”</w:t>
      </w:r>
      <w:r>
        <w:rPr>
          <w:rFonts w:asciiTheme="majorBidi" w:hAnsiTheme="majorBidi" w:cstheme="majorBidi"/>
          <w:color w:val="000000"/>
          <w:sz w:val="28"/>
          <w:szCs w:val="28"/>
        </w:rPr>
        <w:t>:</w:t>
      </w:r>
    </w:p>
    <w:p w:rsidR="00365504" w:rsidRDefault="00365504" w:rsidP="00961E03">
      <w:pPr>
        <w:pStyle w:val="a4"/>
        <w:numPr>
          <w:ilvl w:val="0"/>
          <w:numId w:val="23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Aerosol sprays (occlude):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Adv.: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thin, accurate, not easily displaced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Disadv.: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can dissolve in saliva, difficult to remove, can't tell how far from seating (2D)</w:t>
      </w:r>
    </w:p>
    <w:p w:rsidR="00365504" w:rsidRDefault="00365504" w:rsidP="00961E03">
      <w:pPr>
        <w:pStyle w:val="a4"/>
        <w:numPr>
          <w:ilvl w:val="0"/>
          <w:numId w:val="23"/>
        </w:numP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Disclosing wax:</w:t>
      </w:r>
      <w:r>
        <w:rPr>
          <w:rFonts w:asciiTheme="majorBidi" w:hAnsiTheme="majorBidi" w:cstheme="majorBidi"/>
          <w:color w:val="000000"/>
          <w:sz w:val="28"/>
          <w:szCs w:val="28"/>
        </w:rPr>
        <w:t>easiest material to use.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Adv.:</w:t>
      </w:r>
      <w:r>
        <w:rPr>
          <w:rFonts w:asciiTheme="majorBidi" w:hAnsiTheme="majorBidi" w:cstheme="majorBidi"/>
          <w:color w:val="000000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sets immediately, inexpensive, shows how far from seating (3D)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Disadv.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:</w:t>
      </w:r>
      <w:r>
        <w:rPr>
          <w:rFonts w:asciiTheme="majorBidi" w:hAnsiTheme="majorBidi" w:cstheme="majorBidi"/>
          <w:color w:val="000000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stick to teeth, can be destorted.</w:t>
      </w:r>
    </w:p>
    <w:p w:rsidR="00365504" w:rsidRDefault="00365504" w:rsidP="00961E03">
      <w:pPr>
        <w:pStyle w:val="a4"/>
        <w:numPr>
          <w:ilvl w:val="0"/>
          <w:numId w:val="22"/>
        </w:numPr>
      </w:pPr>
      <w:r>
        <w:rPr>
          <w:rFonts w:ascii="-webkit-standard" w:hAnsi="-webkit-standard"/>
          <w:color w:val="000000"/>
          <w:sz w:val="21"/>
          <w:szCs w:val="21"/>
        </w:rPr>
        <w:t>melt it --- apply it --- try to seat the denture then wait until it sets --- inspect the area</w:t>
      </w:r>
    </w:p>
    <w:p w:rsidR="00365504" w:rsidRDefault="00365504" w:rsidP="00961E03">
      <w:pPr>
        <w:pStyle w:val="a4"/>
        <w:numPr>
          <w:ilvl w:val="0"/>
          <w:numId w:val="23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>Silicone indicating medium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Adv.: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3D, minimal distortion</w:t>
      </w:r>
    </w:p>
    <w:p w:rsidR="00365504" w:rsidRDefault="00365504" w:rsidP="00961E03">
      <w:pPr>
        <w:pStyle w:val="a4"/>
        <w:numPr>
          <w:ilvl w:val="0"/>
          <w:numId w:val="22"/>
        </w:num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Disadv.</w:t>
      </w:r>
      <w:r>
        <w:rPr>
          <w:rFonts w:asciiTheme="majorBidi" w:hAnsiTheme="majorBidi" w:cstheme="majorBidi"/>
          <w:color w:val="000000"/>
          <w:sz w:val="28"/>
          <w:szCs w:val="28"/>
        </w:rPr>
        <w:t>: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>expensive “use minimal amount”, sets slowly (2min), can tear</w:t>
      </w:r>
    </w:p>
    <w:p w:rsidR="00365504" w:rsidRDefault="00365504" w:rsidP="00365504">
      <w:pPr>
        <w:pStyle w:val="a4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365504" w:rsidRDefault="00ED3C43" w:rsidP="00B8373B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*differentiate between normal contact “retentive tip, guiding plane” and abnormal ones.</w:t>
      </w:r>
    </w:p>
    <w:p w:rsidR="00606A89" w:rsidRDefault="00606A89" w:rsidP="00606A89">
      <w:pPr>
        <w:pStyle w:val="a3"/>
        <w:spacing w:before="134" w:beforeAutospacing="0" w:after="0" w:afterAutospacing="0" w:line="192" w:lineRule="auto"/>
        <w:textAlignment w:val="baseline"/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*we should have </w:t>
      </w:r>
      <w:r>
        <w:rPr>
          <w:rFonts w:eastAsia="+mn-ea" w:cs="+mn-cs"/>
          <w:color w:val="000000"/>
          <w:kern w:val="24"/>
          <w:sz w:val="28"/>
          <w:szCs w:val="28"/>
          <w:u w:val="single"/>
        </w:rPr>
        <w:t xml:space="preserve">Complete seating with gliding </w:t>
      </w:r>
      <w:r w:rsidRPr="00606A89">
        <w:rPr>
          <w:rFonts w:eastAsia="+mn-ea" w:cs="+mn-cs"/>
          <w:color w:val="000000"/>
          <w:kern w:val="24"/>
          <w:sz w:val="28"/>
          <w:szCs w:val="28"/>
          <w:u w:val="single"/>
        </w:rPr>
        <w:t>sensation and no grating or snapping</w:t>
      </w:r>
      <w:r>
        <w:rPr>
          <w:rFonts w:eastAsia="+mn-ea" w:cs="+mn-cs"/>
          <w:color w:val="000000"/>
          <w:kern w:val="24"/>
          <w:sz w:val="28"/>
          <w:szCs w:val="28"/>
          <w:u w:val="single"/>
        </w:rPr>
        <w:t xml:space="preserve"> </w:t>
      </w:r>
      <w:r w:rsidRPr="00606A89">
        <w:rPr>
          <w:rFonts w:eastAsia="+mn-ea" w:cs="+mn-cs"/>
          <w:color w:val="000000"/>
          <w:kern w:val="24"/>
          <w:sz w:val="28"/>
          <w:szCs w:val="28"/>
        </w:rPr>
        <w:t>“denture easily removed and placed by the patient”</w:t>
      </w:r>
    </w:p>
    <w:p w:rsidR="00606A89" w:rsidRDefault="00606A89" w:rsidP="00ED3C43">
      <w:pPr>
        <w:rPr>
          <w:rFonts w:ascii="-webkit-standard" w:eastAsia="Times New Roman" w:hAnsi="-webkit-standard"/>
          <w:b/>
          <w:bCs/>
          <w:color w:val="000000"/>
          <w:sz w:val="21"/>
          <w:szCs w:val="21"/>
          <w:lang w:val="en-US"/>
        </w:rPr>
      </w:pPr>
    </w:p>
    <w:p w:rsidR="00606A89" w:rsidRPr="00250CEA" w:rsidRDefault="00250CEA" w:rsidP="00250CEA">
      <w:pPr>
        <w:rPr>
          <w:rFonts w:ascii="-webkit-standard" w:eastAsia="Times New Roman" w:hAnsi="-webkit-standard"/>
          <w:b/>
          <w:bCs/>
          <w:color w:val="000000"/>
          <w:sz w:val="21"/>
          <w:szCs w:val="21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lang w:val="en-US"/>
        </w:rPr>
        <w:t xml:space="preserve">2- </w:t>
      </w:r>
      <w:r w:rsidR="00606A89"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Use PIP to detect </w:t>
      </w:r>
      <w:r w:rsidR="00606A89" w:rsidRPr="00250CEA">
        <w:rPr>
          <w:rFonts w:asciiTheme="majorBidi" w:hAnsiTheme="majorBidi" w:cstheme="majorBidi"/>
          <w:i/>
          <w:iCs/>
          <w:color w:val="000000"/>
          <w:sz w:val="28"/>
          <w:szCs w:val="28"/>
          <w:u w:val="single"/>
        </w:rPr>
        <w:t>soft tissue impingements</w:t>
      </w:r>
      <w:r w:rsidR="00606A89"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 “place with moderate pressure”</w:t>
      </w:r>
      <w:r w:rsidR="005A7597" w:rsidRPr="00250CEA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403F48" w:rsidRDefault="00250CEA" w:rsidP="00403F48">
      <w:pPr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3- </w:t>
      </w:r>
      <w:r w:rsidR="005A7597"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Framework is fabricated on </w:t>
      </w:r>
      <w:r w:rsidRPr="00250CEA">
        <w:rPr>
          <w:rFonts w:asciiTheme="majorBidi" w:hAnsiTheme="majorBidi" w:cstheme="majorBidi"/>
          <w:color w:val="000000"/>
          <w:sz w:val="28"/>
          <w:szCs w:val="28"/>
        </w:rPr>
        <w:t>an unmounted cast</w:t>
      </w:r>
      <w:r w:rsidR="005A7597"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 &gt; </w:t>
      </w:r>
      <w:r w:rsidR="005A7597" w:rsidRPr="00250CEA">
        <w:rPr>
          <w:rFonts w:asciiTheme="majorBidi" w:hAnsiTheme="majorBidi" w:cstheme="majorBidi"/>
          <w:i/>
          <w:iCs/>
          <w:color w:val="000000"/>
          <w:sz w:val="28"/>
          <w:szCs w:val="28"/>
          <w:u w:val="single"/>
        </w:rPr>
        <w:t>occlusal interferences</w:t>
      </w:r>
      <w:r w:rsidR="005A7597" w:rsidRPr="00250CEA">
        <w:rPr>
          <w:rFonts w:asciiTheme="majorBidi" w:hAnsiTheme="majorBidi" w:cstheme="majorBidi"/>
          <w:color w:val="000000"/>
          <w:sz w:val="28"/>
          <w:szCs w:val="28"/>
        </w:rPr>
        <w:t xml:space="preserve"> is common</w:t>
      </w:r>
    </w:p>
    <w:p w:rsidR="00DB5AC0" w:rsidRPr="00403F48" w:rsidRDefault="005A7597" w:rsidP="00403F48">
      <w:pPr>
        <w:rPr>
          <w:rFonts w:asciiTheme="majorBidi" w:hAnsiTheme="majorBidi" w:cstheme="majorBidi"/>
          <w:color w:val="000000"/>
          <w:sz w:val="24"/>
          <w:szCs w:val="24"/>
        </w:rPr>
      </w:pPr>
      <w:r w:rsidRPr="00DB5AC0">
        <w:rPr>
          <w:rFonts w:asciiTheme="majorBidi" w:eastAsia="Times New Roman" w:hAnsiTheme="majorBidi" w:cstheme="majorBidi"/>
          <w:color w:val="000000"/>
          <w:sz w:val="28"/>
          <w:szCs w:val="28"/>
        </w:rPr>
        <w:t>Articulating paper marks poorly in highly polished metal, so roughen the metal slightly or see the opposing contact</w:t>
      </w:r>
      <w:r w:rsidR="00DB5AC0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</w:p>
    <w:p w:rsidR="005A7597" w:rsidRDefault="005A7597" w:rsidP="00DB5AC0">
      <w:pPr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DB5AC0">
        <w:rPr>
          <w:rFonts w:asciiTheme="majorBidi" w:eastAsia="Times New Roman" w:hAnsiTheme="majorBidi" w:cstheme="majorBidi"/>
          <w:color w:val="000000"/>
          <w:sz w:val="28"/>
          <w:szCs w:val="28"/>
        </w:rPr>
        <w:t>Adjust U and L frameworks individually then put them together</w:t>
      </w:r>
      <w:r w:rsidR="00DB5AC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DB5AC0" w:rsidRPr="00DB5AC0">
        <w:rPr>
          <w:rFonts w:asciiTheme="majorBidi" w:eastAsia="Times New Roman" w:hAnsiTheme="majorBidi" w:cstheme="majorBidi"/>
          <w:color w:val="000000"/>
          <w:sz w:val="24"/>
          <w:szCs w:val="24"/>
        </w:rPr>
        <w:t>“eliminate interferences between them”</w:t>
      </w:r>
      <w:r w:rsidR="00DB5AC0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:rsidR="00DB5AC0" w:rsidRDefault="00DB5AC0" w:rsidP="00DB5AC0">
      <w:pPr>
        <w:pStyle w:val="a3"/>
        <w:spacing w:before="134" w:beforeAutospacing="0" w:after="0" w:afterAutospacing="0" w:line="192" w:lineRule="auto"/>
        <w:rPr>
          <w:rFonts w:eastAsia="+mn-ea"/>
          <w:color w:val="000000"/>
          <w:kern w:val="24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*</w:t>
      </w:r>
      <w:r w:rsidRPr="00DB5AC0">
        <w:rPr>
          <w:rFonts w:eastAsia="+mn-ea"/>
          <w:b/>
          <w:bCs/>
          <w:color w:val="000000"/>
          <w:kern w:val="24"/>
          <w:sz w:val="56"/>
          <w:szCs w:val="56"/>
        </w:rPr>
        <w:t xml:space="preserve"> </w:t>
      </w:r>
      <w:r w:rsidRPr="00DB5AC0">
        <w:rPr>
          <w:rFonts w:eastAsia="+mn-ea"/>
          <w:color w:val="000000"/>
          <w:kern w:val="24"/>
          <w:sz w:val="28"/>
          <w:szCs w:val="28"/>
        </w:rPr>
        <w:t xml:space="preserve">If occlusal rest thickness is </w:t>
      </w:r>
      <w:r w:rsidRPr="00DB5AC0">
        <w:rPr>
          <w:rFonts w:eastAsia="+mn-ea"/>
          <w:color w:val="000000"/>
          <w:kern w:val="24"/>
          <w:sz w:val="28"/>
          <w:szCs w:val="28"/>
          <w:u w:val="single"/>
        </w:rPr>
        <w:t>≤ 1.5 mm</w:t>
      </w:r>
      <w:r w:rsidRPr="00DB5AC0">
        <w:rPr>
          <w:rFonts w:eastAsia="+mn-ea"/>
          <w:color w:val="000000"/>
          <w:kern w:val="24"/>
          <w:sz w:val="28"/>
          <w:szCs w:val="28"/>
        </w:rPr>
        <w:t xml:space="preserve"> after adj</w:t>
      </w:r>
      <w:r>
        <w:rPr>
          <w:rFonts w:eastAsia="+mn-ea"/>
          <w:color w:val="000000"/>
          <w:kern w:val="24"/>
          <w:sz w:val="28"/>
          <w:szCs w:val="28"/>
        </w:rPr>
        <w:t xml:space="preserve">ustment, rests will be subject </w:t>
      </w:r>
      <w:r w:rsidRPr="00DB5AC0">
        <w:rPr>
          <w:rFonts w:eastAsia="+mn-ea"/>
          <w:color w:val="000000"/>
          <w:kern w:val="24"/>
          <w:sz w:val="28"/>
          <w:szCs w:val="28"/>
        </w:rPr>
        <w:t>to fatigue and possible fracture</w:t>
      </w:r>
    </w:p>
    <w:p w:rsidR="00DB5AC0" w:rsidRDefault="00DB5AC0" w:rsidP="00DB5AC0">
      <w:pPr>
        <w:pStyle w:val="a3"/>
        <w:spacing w:before="134" w:beforeAutospacing="0" w:after="0" w:afterAutospacing="0" w:line="192" w:lineRule="auto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With heavy contact &gt; additional tooth preparation “for rests”, or lower the </w:t>
      </w:r>
      <w:r w:rsidR="00403F48">
        <w:rPr>
          <w:rFonts w:eastAsia="+mn-ea"/>
          <w:color w:val="000000"/>
          <w:kern w:val="24"/>
          <w:sz w:val="28"/>
          <w:szCs w:val="28"/>
        </w:rPr>
        <w:t>Hight</w:t>
      </w:r>
      <w:r>
        <w:rPr>
          <w:rFonts w:eastAsia="+mn-ea"/>
          <w:color w:val="000000"/>
          <w:kern w:val="24"/>
          <w:sz w:val="28"/>
          <w:szCs w:val="28"/>
        </w:rPr>
        <w:t xml:space="preserve"> of contour “for retentive arm” and remake</w:t>
      </w:r>
    </w:p>
    <w:p w:rsidR="00DB5AC0" w:rsidRDefault="00DB5AC0" w:rsidP="00DB5AC0">
      <w:pPr>
        <w:pStyle w:val="a3"/>
        <w:spacing w:before="134" w:beforeAutospacing="0" w:after="0" w:afterAutospacing="0" w:line="192" w:lineRule="auto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Last resort &gt; reduce opposing cusp.</w:t>
      </w:r>
    </w:p>
    <w:p w:rsidR="00250CEA" w:rsidRDefault="00250CEA" w:rsidP="00DB5AC0">
      <w:pPr>
        <w:pStyle w:val="a3"/>
        <w:spacing w:before="134" w:beforeAutospacing="0" w:after="0" w:afterAutospacing="0" w:line="192" w:lineRule="auto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Don’t relieve clasps “alter flexibility and fracture resistance” &gt; adjust with plier </w:t>
      </w:r>
    </w:p>
    <w:p w:rsidR="00250CEA" w:rsidRDefault="00250CEA" w:rsidP="00DB5AC0">
      <w:pPr>
        <w:pStyle w:val="a3"/>
        <w:spacing w:before="134" w:beforeAutospacing="0" w:after="0" w:afterAutospacing="0" w:line="192" w:lineRule="auto"/>
        <w:rPr>
          <w:rFonts w:eastAsia="+mn-ea"/>
          <w:color w:val="000000"/>
          <w:kern w:val="24"/>
          <w:sz w:val="28"/>
          <w:szCs w:val="28"/>
        </w:rPr>
      </w:pPr>
    </w:p>
    <w:p w:rsidR="00250CEA" w:rsidRDefault="00250CEA" w:rsidP="00DB5AC0">
      <w:pPr>
        <w:pStyle w:val="a3"/>
        <w:spacing w:before="134" w:beforeAutospacing="0" w:after="0" w:afterAutospacing="0" w:line="192" w:lineRule="auto"/>
        <w:rPr>
          <w:rFonts w:eastAsia="+mn-ea"/>
          <w:b/>
          <w:bCs/>
          <w:color w:val="FF0000"/>
          <w:kern w:val="24"/>
          <w:sz w:val="28"/>
          <w:szCs w:val="28"/>
        </w:rPr>
      </w:pPr>
      <w:r>
        <w:rPr>
          <w:rFonts w:eastAsia="+mn-ea"/>
          <w:b/>
          <w:bCs/>
          <w:color w:val="FF0000"/>
          <w:kern w:val="24"/>
          <w:sz w:val="28"/>
          <w:szCs w:val="28"/>
        </w:rPr>
        <w:t xml:space="preserve">Altered </w:t>
      </w:r>
      <w:r w:rsidR="00BE17E8">
        <w:rPr>
          <w:rFonts w:eastAsia="+mn-ea"/>
          <w:b/>
          <w:bCs/>
          <w:color w:val="FF0000"/>
          <w:kern w:val="24"/>
          <w:sz w:val="28"/>
          <w:szCs w:val="28"/>
        </w:rPr>
        <w:t xml:space="preserve">cast technique </w:t>
      </w:r>
    </w:p>
    <w:p w:rsidR="00BE17E8" w:rsidRDefault="00BE17E8" w:rsidP="00961E03">
      <w:pPr>
        <w:pStyle w:val="a3"/>
        <w:numPr>
          <w:ilvl w:val="0"/>
          <w:numId w:val="22"/>
        </w:numPr>
        <w:spacing w:before="134" w:beforeAutospacing="0" w:after="0" w:afterAutospacing="0" w:line="192" w:lineRule="auto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Compressibility of denture bearing mucosa= 2mm or more / and of </w:t>
      </w:r>
      <w:r w:rsidR="00403F48">
        <w:rPr>
          <w:rFonts w:eastAsia="+mn-ea"/>
          <w:kern w:val="24"/>
          <w:sz w:val="28"/>
          <w:szCs w:val="28"/>
        </w:rPr>
        <w:t>PDL</w:t>
      </w:r>
      <w:r>
        <w:rPr>
          <w:rFonts w:eastAsia="+mn-ea"/>
          <w:kern w:val="24"/>
          <w:sz w:val="28"/>
          <w:szCs w:val="28"/>
        </w:rPr>
        <w:t xml:space="preserve"> = 0.13-0.18 mm</w:t>
      </w:r>
    </w:p>
    <w:p w:rsidR="00420D07" w:rsidRPr="00984FE8" w:rsidRDefault="00420D07" w:rsidP="00420D07">
      <w:pPr>
        <w:pStyle w:val="a3"/>
        <w:spacing w:before="134" w:beforeAutospacing="0" w:after="0" w:afterAutospacing="0"/>
        <w:textAlignment w:val="baseline"/>
        <w:rPr>
          <w:rFonts w:eastAsia="+mn-ea"/>
          <w:color w:val="FF0000"/>
          <w:kern w:val="24"/>
          <w:sz w:val="28"/>
          <w:szCs w:val="28"/>
        </w:rPr>
      </w:pPr>
      <w:r w:rsidRPr="00984FE8">
        <w:rPr>
          <w:rFonts w:eastAsia="+mn-ea"/>
          <w:color w:val="FF0000"/>
          <w:kern w:val="24"/>
          <w:sz w:val="28"/>
          <w:szCs w:val="28"/>
        </w:rPr>
        <w:t xml:space="preserve">Purpose: </w:t>
      </w:r>
    </w:p>
    <w:p w:rsidR="00420D07" w:rsidRPr="00420D07" w:rsidRDefault="00420D07" w:rsidP="00420D07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Reduces the support differential between rid</w:t>
      </w:r>
      <w:r>
        <w:rPr>
          <w:rFonts w:eastAsia="+mn-ea"/>
          <w:color w:val="000000"/>
          <w:kern w:val="24"/>
          <w:sz w:val="28"/>
          <w:szCs w:val="28"/>
        </w:rPr>
        <w:t xml:space="preserve">ge and abutments </w:t>
      </w:r>
    </w:p>
    <w:p w:rsidR="00420D07" w:rsidRPr="00420D07" w:rsidRDefault="00420D07" w:rsidP="00420D07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Provides a more accurate relationship between abutments &amp; ridge</w:t>
      </w:r>
    </w:p>
    <w:p w:rsidR="00420D07" w:rsidRPr="00420D07" w:rsidRDefault="00420D07" w:rsidP="00420D07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Improves load distribution and denture stability</w:t>
      </w:r>
    </w:p>
    <w:p w:rsidR="00420D07" w:rsidRDefault="00420D07" w:rsidP="00420D07">
      <w:pPr>
        <w:pStyle w:val="a3"/>
        <w:spacing w:before="134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Corrects peripheral adaptation</w:t>
      </w:r>
    </w:p>
    <w:p w:rsidR="00420D07" w:rsidRPr="00420D07" w:rsidRDefault="00420D07" w:rsidP="00420D07">
      <w:pPr>
        <w:pStyle w:val="a3"/>
        <w:spacing w:before="134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984FE8">
        <w:rPr>
          <w:rFonts w:eastAsia="+mn-ea"/>
          <w:color w:val="FF0000"/>
          <w:kern w:val="24"/>
          <w:sz w:val="28"/>
          <w:szCs w:val="28"/>
        </w:rPr>
        <w:t xml:space="preserve">Indications: </w:t>
      </w:r>
      <w:r>
        <w:rPr>
          <w:rFonts w:eastAsia="+mn-ea"/>
          <w:color w:val="000000"/>
          <w:kern w:val="24"/>
          <w:sz w:val="28"/>
          <w:szCs w:val="28"/>
        </w:rPr>
        <w:t>(</w:t>
      </w:r>
      <w:r w:rsidRPr="00420D07">
        <w:rPr>
          <w:rFonts w:eastAsia="+mn-ea"/>
          <w:color w:val="000000"/>
          <w:kern w:val="24"/>
          <w:sz w:val="28"/>
          <w:szCs w:val="28"/>
        </w:rPr>
        <w:t>Less necessary in maxilla</w:t>
      </w:r>
      <w:r>
        <w:rPr>
          <w:rFonts w:eastAsia="+mn-ea"/>
          <w:color w:val="000000"/>
          <w:kern w:val="24"/>
          <w:sz w:val="28"/>
          <w:szCs w:val="28"/>
        </w:rPr>
        <w:t>)</w:t>
      </w:r>
    </w:p>
    <w:p w:rsidR="00420D07" w:rsidRPr="00420D07" w:rsidRDefault="00420D07" w:rsidP="00420D07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Class I &amp; II RPDs</w:t>
      </w:r>
      <w:r>
        <w:rPr>
          <w:rFonts w:eastAsia="+mn-ea"/>
          <w:color w:val="000000"/>
          <w:kern w:val="24"/>
          <w:sz w:val="28"/>
          <w:szCs w:val="28"/>
        </w:rPr>
        <w:t xml:space="preserve">, </w:t>
      </w:r>
      <w:r w:rsidRPr="00420D07">
        <w:rPr>
          <w:rFonts w:eastAsia="+mn-ea"/>
          <w:color w:val="000000"/>
          <w:kern w:val="24"/>
          <w:sz w:val="28"/>
          <w:szCs w:val="28"/>
        </w:rPr>
        <w:t>Extensive Class III &amp; IV cases</w:t>
      </w:r>
    </w:p>
    <w:p w:rsidR="00420D07" w:rsidRPr="00420D07" w:rsidRDefault="00420D07" w:rsidP="00420D07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Framework most likely to be a</w:t>
      </w:r>
      <w:r>
        <w:rPr>
          <w:rFonts w:eastAsia="+mn-ea"/>
          <w:color w:val="000000"/>
          <w:kern w:val="24"/>
          <w:sz w:val="28"/>
          <w:szCs w:val="28"/>
        </w:rPr>
        <w:t>djusted in the future (</w:t>
      </w:r>
      <w:r w:rsidRPr="00420D07">
        <w:rPr>
          <w:rFonts w:eastAsia="+mn-ea"/>
          <w:color w:val="000000"/>
          <w:kern w:val="24"/>
          <w:sz w:val="28"/>
          <w:szCs w:val="28"/>
        </w:rPr>
        <w:t>relining and rebasing)</w:t>
      </w:r>
    </w:p>
    <w:p w:rsidR="00420D07" w:rsidRDefault="00420D07" w:rsidP="00420D07">
      <w:pPr>
        <w:pStyle w:val="a3"/>
        <w:spacing w:before="134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420D07">
        <w:rPr>
          <w:rFonts w:eastAsia="+mn-ea"/>
          <w:color w:val="000000"/>
          <w:kern w:val="24"/>
          <w:sz w:val="28"/>
          <w:szCs w:val="28"/>
        </w:rPr>
        <w:t>- Tooth mobility + compressible mucosa</w:t>
      </w:r>
    </w:p>
    <w:p w:rsidR="00420D07" w:rsidRPr="00984FE8" w:rsidRDefault="00420D07" w:rsidP="00420D07">
      <w:pPr>
        <w:pStyle w:val="a3"/>
        <w:spacing w:before="134" w:beforeAutospacing="0" w:after="0" w:afterAutospacing="0"/>
        <w:textAlignment w:val="baseline"/>
        <w:rPr>
          <w:rFonts w:eastAsia="+mn-ea"/>
          <w:color w:val="FF0000"/>
          <w:kern w:val="24"/>
          <w:sz w:val="28"/>
          <w:szCs w:val="28"/>
        </w:rPr>
      </w:pPr>
      <w:r w:rsidRPr="00984FE8">
        <w:rPr>
          <w:rFonts w:eastAsia="+mn-ea"/>
          <w:color w:val="FF0000"/>
          <w:kern w:val="24"/>
          <w:sz w:val="28"/>
          <w:szCs w:val="28"/>
        </w:rPr>
        <w:t>Technique:</w:t>
      </w:r>
    </w:p>
    <w:p w:rsidR="00207257" w:rsidRDefault="00C31D31" w:rsidP="00984FE8">
      <w:pPr>
        <w:pStyle w:val="a3"/>
        <w:spacing w:before="134" w:beforeAutospacing="0" w:after="0" w:afterAutospacing="0"/>
        <w:textAlignment w:val="baseline"/>
        <w:rPr>
          <w:rFonts w:eastAsia="+mn-ea"/>
          <w:color w:val="000000"/>
          <w:kern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5448300</wp:posOffset>
            </wp:positionH>
            <wp:positionV relativeFrom="paragraph">
              <wp:posOffset>131445</wp:posOffset>
            </wp:positionV>
            <wp:extent cx="1257300" cy="941070"/>
            <wp:effectExtent l="0" t="0" r="0" b="0"/>
            <wp:wrapSquare wrapText="bothSides"/>
            <wp:docPr id="389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257">
        <w:rPr>
          <w:rFonts w:eastAsia="+mn-ea"/>
          <w:color w:val="000000"/>
          <w:kern w:val="24"/>
          <w:sz w:val="28"/>
          <w:szCs w:val="28"/>
        </w:rPr>
        <w:t xml:space="preserve">- </w:t>
      </w:r>
      <w:r w:rsidR="00420D07" w:rsidRPr="00420D07">
        <w:rPr>
          <w:rFonts w:eastAsia="+mn-ea"/>
          <w:color w:val="000000"/>
          <w:kern w:val="24"/>
          <w:sz w:val="28"/>
          <w:szCs w:val="28"/>
        </w:rPr>
        <w:t>Insure well-fitting of the framework</w:t>
      </w:r>
      <w:r w:rsidR="00984FE8">
        <w:rPr>
          <w:rFonts w:eastAsia="+mn-ea"/>
          <w:color w:val="000000"/>
          <w:kern w:val="24"/>
          <w:sz w:val="28"/>
          <w:szCs w:val="28"/>
        </w:rPr>
        <w:t xml:space="preserve">. </w:t>
      </w:r>
      <w:r w:rsidR="00207257" w:rsidRPr="00207257">
        <w:rPr>
          <w:rFonts w:eastAsia="+mn-ea"/>
          <w:color w:val="000000"/>
          <w:kern w:val="24"/>
          <w:sz w:val="28"/>
          <w:szCs w:val="28"/>
        </w:rPr>
        <w:t>Wax relief over the ridge “1mm”</w:t>
      </w:r>
      <w:r w:rsidR="00207257" w:rsidRPr="00207257">
        <w:rPr>
          <w:noProof/>
        </w:rPr>
        <w:t xml:space="preserve"> </w:t>
      </w:r>
    </w:p>
    <w:p w:rsidR="00207257" w:rsidRDefault="00207257" w:rsidP="00207257">
      <w:pPr>
        <w:pStyle w:val="a3"/>
        <w:spacing w:before="134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</w:rPr>
        <w:t xml:space="preserve">- </w:t>
      </w:r>
      <w:r w:rsidR="00984FE8">
        <w:rPr>
          <w:rFonts w:eastAsia="+mn-ea"/>
          <w:color w:val="000000"/>
          <w:kern w:val="24"/>
          <w:sz w:val="28"/>
          <w:szCs w:val="28"/>
        </w:rPr>
        <w:t xml:space="preserve">A custom </w:t>
      </w:r>
      <w:r w:rsidRPr="00207257">
        <w:rPr>
          <w:rFonts w:eastAsia="+mn-ea"/>
          <w:color w:val="000000"/>
          <w:kern w:val="24"/>
          <w:sz w:val="28"/>
          <w:szCs w:val="28"/>
        </w:rPr>
        <w:t>tray is fabricated over the framework</w:t>
      </w:r>
      <w:r>
        <w:rPr>
          <w:rFonts w:eastAsia="+mn-ea"/>
          <w:color w:val="000000"/>
          <w:kern w:val="24"/>
          <w:sz w:val="28"/>
          <w:szCs w:val="28"/>
        </w:rPr>
        <w:t xml:space="preserve">. </w:t>
      </w:r>
      <w:r w:rsidRPr="006E5323">
        <w:rPr>
          <w:rFonts w:eastAsia="+mn-ea"/>
          <w:color w:val="000000"/>
          <w:kern w:val="24"/>
        </w:rPr>
        <w:t>“periphery 2-3 mm short of the vestibule, stable upon functi</w:t>
      </w:r>
      <w:r w:rsidR="006E5323" w:rsidRPr="006E5323">
        <w:rPr>
          <w:rFonts w:eastAsia="+mn-ea"/>
          <w:color w:val="000000"/>
          <w:kern w:val="24"/>
        </w:rPr>
        <w:t>onal movements”</w:t>
      </w:r>
      <w:r w:rsidR="006E5323">
        <w:rPr>
          <w:rFonts w:eastAsia="+mn-ea"/>
          <w:color w:val="000000"/>
          <w:kern w:val="24"/>
          <w:sz w:val="28"/>
          <w:szCs w:val="28"/>
        </w:rPr>
        <w:t xml:space="preserve"> &gt;b</w:t>
      </w:r>
      <w:r w:rsidR="00403F48">
        <w:rPr>
          <w:rFonts w:eastAsia="+mn-ea"/>
          <w:color w:val="000000"/>
          <w:kern w:val="24"/>
          <w:sz w:val="28"/>
          <w:szCs w:val="28"/>
        </w:rPr>
        <w:t>o</w:t>
      </w:r>
      <w:r w:rsidR="006E5323">
        <w:rPr>
          <w:rFonts w:eastAsia="+mn-ea"/>
          <w:color w:val="000000"/>
          <w:kern w:val="24"/>
          <w:sz w:val="28"/>
          <w:szCs w:val="28"/>
        </w:rPr>
        <w:t>rder moulding</w:t>
      </w:r>
    </w:p>
    <w:p w:rsidR="006E5323" w:rsidRDefault="006E5323" w:rsidP="00207257">
      <w:pPr>
        <w:pStyle w:val="a3"/>
        <w:spacing w:before="134" w:beforeAutospacing="0" w:after="0" w:afterAutospacing="0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- remove wax spacer &gt; put adhesive “10-15 min”</w:t>
      </w:r>
    </w:p>
    <w:p w:rsidR="006E5323" w:rsidRPr="00984FE8" w:rsidRDefault="000E6A1C" w:rsidP="000E6A1C">
      <w:pPr>
        <w:pStyle w:val="a3"/>
        <w:spacing w:before="144" w:beforeAutospacing="0" w:after="0" w:afterAutospacing="0" w:line="216" w:lineRule="auto"/>
        <w:textAlignment w:val="baseline"/>
        <w:rPr>
          <w:rFonts w:eastAsia="+mn-ea"/>
          <w:color w:val="000000"/>
          <w:kern w:val="24"/>
          <w:sz w:val="28"/>
          <w:szCs w:val="28"/>
          <w:u w:val="single"/>
        </w:rPr>
      </w:pPr>
      <w:r w:rsidRPr="000E6A1C">
        <w:rPr>
          <w:rFonts w:eastAsia="+mn-ea"/>
          <w:color w:val="000000"/>
          <w:kern w:val="24"/>
          <w:sz w:val="28"/>
          <w:szCs w:val="28"/>
        </w:rPr>
        <w:t xml:space="preserve">- Polyvinyl siloxane (light or medium body) or </w:t>
      </w:r>
      <w:r>
        <w:rPr>
          <w:rFonts w:eastAsia="+mn-ea"/>
          <w:color w:val="000000"/>
          <w:kern w:val="24"/>
          <w:sz w:val="28"/>
          <w:szCs w:val="28"/>
        </w:rPr>
        <w:t>zinc-oxide eugenol can be used</w:t>
      </w:r>
      <w:r w:rsidR="00616375">
        <w:rPr>
          <w:rFonts w:eastAsia="+mn-ea"/>
          <w:color w:val="000000"/>
          <w:kern w:val="24"/>
          <w:sz w:val="28"/>
          <w:szCs w:val="28"/>
        </w:rPr>
        <w:t>.</w:t>
      </w:r>
    </w:p>
    <w:p w:rsidR="000E6A1C" w:rsidRDefault="00403F48" w:rsidP="00403F48">
      <w:pPr>
        <w:kinsoku w:val="0"/>
        <w:overflowPunct w:val="0"/>
        <w:textAlignment w:val="baseline"/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4533900</wp:posOffset>
            </wp:positionH>
            <wp:positionV relativeFrom="paragraph">
              <wp:posOffset>393065</wp:posOffset>
            </wp:positionV>
            <wp:extent cx="1634490" cy="1363980"/>
            <wp:effectExtent l="0" t="0" r="3810" b="7620"/>
            <wp:wrapSquare wrapText="bothSides"/>
            <wp:docPr id="460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15492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A1C" w:rsidRPr="000E6A1C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- apply </w:t>
      </w:r>
      <w:r w:rsidR="000E6A1C" w:rsidRPr="000E6A1C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pressure over rests</w:t>
      </w:r>
      <w:r w:rsidR="000E6A1C" w:rsidRPr="000E6A1C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. No pressure should be applied on saddle “This might cause spring back and lack of tissue contact”</w:t>
      </w:r>
      <w:r w:rsidR="000E6A1C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.</w:t>
      </w:r>
    </w:p>
    <w:p w:rsidR="000E6A1C" w:rsidRDefault="000E6A1C" w:rsidP="000E6A1C">
      <w:pPr>
        <w:kinsoku w:val="0"/>
        <w:overflowPunct w:val="0"/>
        <w:textAlignment w:val="baseline"/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</w:pP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- </w:t>
      </w:r>
      <w:r w:rsidRPr="000E6A1C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Residual ridge is sectioned from the original cast</w:t>
      </w:r>
    </w:p>
    <w:p w:rsidR="00984FE8" w:rsidRPr="007D14CD" w:rsidRDefault="00984FE8" w:rsidP="00984FE8">
      <w:pPr>
        <w:pStyle w:val="a3"/>
        <w:spacing w:before="134" w:beforeAutospacing="0" w:after="0" w:afterAutospacing="0"/>
        <w:ind w:left="1368" w:hanging="446"/>
        <w:textAlignment w:val="baseline"/>
      </w:pPr>
      <w:r w:rsidRPr="007D14CD">
        <w:rPr>
          <w:rFonts w:eastAsia="+mn-ea"/>
          <w:color w:val="000000"/>
          <w:kern w:val="24"/>
        </w:rPr>
        <w:t>- Ensure no contact between impression &amp; cast</w:t>
      </w:r>
    </w:p>
    <w:p w:rsidR="00984FE8" w:rsidRPr="007D14CD" w:rsidRDefault="00984FE8" w:rsidP="00984FE8">
      <w:pPr>
        <w:pStyle w:val="a3"/>
        <w:spacing w:before="134" w:beforeAutospacing="0" w:after="0" w:afterAutospacing="0"/>
        <w:ind w:left="1368" w:hanging="446"/>
        <w:textAlignment w:val="baseline"/>
      </w:pPr>
      <w:r w:rsidRPr="007D14CD">
        <w:rPr>
          <w:rFonts w:eastAsia="+mn-ea"/>
          <w:color w:val="000000"/>
          <w:kern w:val="24"/>
        </w:rPr>
        <w:t>- Place retentive grooves in cast</w:t>
      </w:r>
    </w:p>
    <w:p w:rsidR="00984FE8" w:rsidRPr="007D14CD" w:rsidRDefault="00984FE8" w:rsidP="00984FE8">
      <w:pPr>
        <w:pStyle w:val="a3"/>
        <w:spacing w:before="134" w:beforeAutospacing="0" w:after="0" w:afterAutospacing="0"/>
        <w:ind w:left="1368" w:hanging="446"/>
        <w:textAlignment w:val="baseline"/>
      </w:pPr>
      <w:r w:rsidRPr="007D14CD">
        <w:rPr>
          <w:rFonts w:eastAsia="+mn-ea"/>
          <w:color w:val="000000"/>
          <w:kern w:val="24"/>
        </w:rPr>
        <w:t>- Sticky wax in place</w:t>
      </w:r>
    </w:p>
    <w:p w:rsidR="00616375" w:rsidRDefault="00616375" w:rsidP="00616375">
      <w:pPr>
        <w:pStyle w:val="a3"/>
        <w:spacing w:before="134" w:beforeAutospacing="0" w:after="0" w:afterAutospacing="0"/>
        <w:textAlignment w:val="baseline"/>
      </w:pP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-beading and boxing &gt;</w:t>
      </w:r>
      <w:r w:rsidRPr="00616375">
        <w:rPr>
          <w:rFonts w:eastAsia="+mn-ea"/>
          <w:color w:val="000000"/>
          <w:kern w:val="24"/>
          <w:sz w:val="28"/>
          <w:szCs w:val="28"/>
        </w:rPr>
        <w:t>Pour new ridge areas in different color stone</w:t>
      </w:r>
    </w:p>
    <w:p w:rsidR="00616375" w:rsidRDefault="00616375" w:rsidP="00616375">
      <w:pPr>
        <w:kinsoku w:val="0"/>
        <w:overflowPunct w:val="0"/>
        <w:textAlignment w:val="baseline"/>
        <w:rPr>
          <w:rFonts w:asciiTheme="majorBidi" w:eastAsia="+mn-ea" w:hAnsiTheme="majorBidi" w:cstheme="majorBidi"/>
          <w:color w:val="FF0000"/>
          <w:kern w:val="24"/>
          <w:sz w:val="28"/>
          <w:szCs w:val="28"/>
          <w:lang w:val="en-US"/>
        </w:rPr>
      </w:pPr>
      <w:r w:rsidRPr="00616375">
        <w:rPr>
          <w:rFonts w:asciiTheme="majorBidi" w:eastAsia="+mn-ea" w:hAnsiTheme="majorBidi" w:cstheme="majorBidi"/>
          <w:color w:val="FF0000"/>
          <w:kern w:val="24"/>
          <w:sz w:val="28"/>
          <w:szCs w:val="28"/>
          <w:lang w:val="en-US"/>
        </w:rPr>
        <w:t>Problems:</w:t>
      </w:r>
    </w:p>
    <w:p w:rsidR="00616375" w:rsidRPr="00616375" w:rsidRDefault="00616375" w:rsidP="00616375">
      <w:pPr>
        <w:kinsoku w:val="0"/>
        <w:overflowPunct w:val="0"/>
        <w:textAlignment w:val="baseline"/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</w:pP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- </w:t>
      </w: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If tray is added carelessly</w:t>
      </w: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, it can alter passive relationship between framework and teeth</w:t>
      </w:r>
    </w:p>
    <w:p w:rsidR="00616375" w:rsidRPr="00616375" w:rsidRDefault="00616375" w:rsidP="00616375">
      <w:pPr>
        <w:kinsoku w:val="0"/>
        <w:overflowPunct w:val="0"/>
        <w:textAlignment w:val="baseline"/>
        <w:rPr>
          <w:rFonts w:asciiTheme="majorBidi" w:eastAsia="+mn-ea" w:hAnsiTheme="majorBidi" w:cstheme="majorBidi"/>
          <w:color w:val="FF0000"/>
          <w:kern w:val="24"/>
          <w:sz w:val="28"/>
          <w:szCs w:val="28"/>
          <w:lang w:val="en-US"/>
        </w:rPr>
      </w:pP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- </w:t>
      </w: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Excess impression material under framework</w:t>
      </w: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, might cause incomplete seating</w:t>
      </w:r>
    </w:p>
    <w:p w:rsidR="00616375" w:rsidRPr="00616375" w:rsidRDefault="00616375" w:rsidP="00616375">
      <w:pPr>
        <w:pStyle w:val="a3"/>
        <w:spacing w:before="134" w:beforeAutospacing="0" w:after="0" w:afterAutospacing="0"/>
        <w:textAlignment w:val="baseline"/>
        <w:rPr>
          <w:rFonts w:asciiTheme="majorBidi" w:hAnsiTheme="majorBidi" w:cstheme="majorBidi"/>
          <w:sz w:val="10"/>
          <w:szCs w:val="10"/>
        </w:rPr>
      </w:pP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- </w:t>
      </w: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If inadequately sealed</w:t>
      </w:r>
      <w:r w:rsidRPr="00616375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, stone over teeth, can’t articulate model</w:t>
      </w:r>
    </w:p>
    <w:p w:rsidR="00CE3495" w:rsidRDefault="00CE3495" w:rsidP="00BB117D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kern w:val="24"/>
          <w:sz w:val="28"/>
          <w:szCs w:val="28"/>
        </w:rPr>
      </w:pPr>
      <w:r w:rsidRPr="00CE3495">
        <w:rPr>
          <w:rFonts w:asciiTheme="majorBidi" w:eastAsia="+mn-ea" w:hAnsiTheme="majorBidi" w:cstheme="majorBidi"/>
          <w:kern w:val="24"/>
          <w:sz w:val="28"/>
          <w:szCs w:val="28"/>
        </w:rPr>
        <w:t xml:space="preserve">* an alternative procedure involves </w:t>
      </w:r>
      <w:r w:rsidRPr="00CE3495">
        <w:rPr>
          <w:rFonts w:asciiTheme="majorBidi" w:eastAsia="+mn-ea" w:hAnsiTheme="majorBidi" w:cstheme="majorBidi"/>
          <w:kern w:val="24"/>
          <w:sz w:val="28"/>
          <w:szCs w:val="28"/>
          <w:u w:val="single"/>
        </w:rPr>
        <w:t>rebasing</w:t>
      </w:r>
      <w:r w:rsidRPr="00CE3495">
        <w:rPr>
          <w:rFonts w:asciiTheme="majorBidi" w:eastAsia="+mn-ea" w:hAnsiTheme="majorBidi" w:cstheme="majorBidi"/>
          <w:kern w:val="24"/>
          <w:sz w:val="28"/>
          <w:szCs w:val="28"/>
        </w:rPr>
        <w:t xml:space="preserve"> the denture &gt;this might create premature contact posteriorly</w:t>
      </w:r>
      <w:r>
        <w:rPr>
          <w:rFonts w:asciiTheme="majorBidi" w:eastAsia="+mn-ea" w:hAnsiTheme="majorBidi" w:cstheme="majorBidi"/>
          <w:kern w:val="24"/>
          <w:sz w:val="28"/>
          <w:szCs w:val="28"/>
        </w:rPr>
        <w:t>.</w:t>
      </w:r>
    </w:p>
    <w:p w:rsidR="00BB117D" w:rsidRDefault="00BB117D" w:rsidP="00BB117D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kern w:val="24"/>
          <w:sz w:val="28"/>
          <w:szCs w:val="28"/>
        </w:rPr>
      </w:pPr>
    </w:p>
    <w:p w:rsidR="00CE3495" w:rsidRDefault="00CE3495" w:rsidP="00207257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b/>
          <w:bCs/>
          <w:color w:val="FF0000"/>
          <w:kern w:val="24"/>
          <w:sz w:val="28"/>
          <w:szCs w:val="28"/>
        </w:rPr>
      </w:pPr>
      <w:r>
        <w:rPr>
          <w:rFonts w:asciiTheme="majorBidi" w:eastAsia="+mn-ea" w:hAnsiTheme="majorBidi" w:cstheme="majorBidi"/>
          <w:b/>
          <w:bCs/>
          <w:color w:val="FF0000"/>
          <w:kern w:val="24"/>
          <w:sz w:val="28"/>
          <w:szCs w:val="28"/>
        </w:rPr>
        <w:t>Jaw relation registration:</w:t>
      </w:r>
      <w:r w:rsidR="00BB117D">
        <w:rPr>
          <w:rFonts w:asciiTheme="majorBidi" w:eastAsia="+mn-ea" w:hAnsiTheme="majorBidi" w:cstheme="majorBidi"/>
          <w:b/>
          <w:bCs/>
          <w:color w:val="FF0000"/>
          <w:kern w:val="24"/>
          <w:sz w:val="28"/>
          <w:szCs w:val="28"/>
        </w:rPr>
        <w:t xml:space="preserve"> </w:t>
      </w:r>
      <w:r w:rsidR="00BB117D" w:rsidRPr="00BB117D">
        <w:rPr>
          <w:rFonts w:asciiTheme="majorBidi" w:eastAsia="+mn-ea" w:hAnsiTheme="majorBidi" w:cstheme="majorBidi"/>
          <w:kern w:val="24"/>
          <w:sz w:val="28"/>
          <w:szCs w:val="28"/>
        </w:rPr>
        <w:t>we do it for:</w:t>
      </w:r>
    </w:p>
    <w:p w:rsidR="00887811" w:rsidRDefault="00CE3495" w:rsidP="00207257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</w:pP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harmonious relationship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</w:t>
      </w:r>
      <w:r w:rsidR="00887811"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with all oral structures </w:t>
      </w:r>
      <w:r w:rsid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.</w:t>
      </w:r>
    </w:p>
    <w:p w:rsidR="00CE3495" w:rsidRPr="00887811" w:rsidRDefault="00CE3495" w:rsidP="00207257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</w:pP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provide a 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masticatory apparatus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that is effici</w:t>
      </w:r>
      <w:r w:rsidR="00887811"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ent and esthetically acceptable</w:t>
      </w:r>
      <w:r w:rsid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.</w:t>
      </w:r>
    </w:p>
    <w:p w:rsidR="00887811" w:rsidRDefault="00887811" w:rsidP="00207257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</w:pP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even distribution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of occlusal forces to all supporting structures</w:t>
      </w:r>
      <w:r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>.</w:t>
      </w:r>
    </w:p>
    <w:p w:rsidR="00887811" w:rsidRPr="00887811" w:rsidRDefault="00887811" w:rsidP="00887811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control the undesirable effects of 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rotational or torqueing forces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on the prosthesis.</w:t>
      </w:r>
    </w:p>
    <w:p w:rsidR="00887811" w:rsidRPr="00887811" w:rsidRDefault="00887811" w:rsidP="00887811">
      <w:pPr>
        <w:pStyle w:val="a3"/>
        <w:spacing w:before="134" w:beforeAutospacing="0" w:after="0" w:afterAutospacing="0"/>
        <w:textAlignment w:val="baseline"/>
        <w:rPr>
          <w:rFonts w:asciiTheme="majorBidi" w:eastAsia="+mn-ea" w:hAnsiTheme="majorBidi" w:cstheme="majorBidi"/>
          <w:b/>
          <w:bCs/>
          <w:color w:val="000000" w:themeColor="text1"/>
          <w:kern w:val="24"/>
          <w:sz w:val="28"/>
          <w:szCs w:val="28"/>
        </w:rPr>
      </w:pP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prevent any 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  <w:u w:val="single"/>
        </w:rPr>
        <w:t>deflective contacts</w:t>
      </w:r>
      <w:r w:rsidRPr="00887811">
        <w:rPr>
          <w:rFonts w:asciiTheme="majorBidi" w:eastAsia="+mn-ea" w:hAnsiTheme="majorBidi" w:cstheme="majorBidi"/>
          <w:color w:val="000000" w:themeColor="text1"/>
          <w:kern w:val="24"/>
          <w:sz w:val="28"/>
          <w:szCs w:val="28"/>
        </w:rPr>
        <w:t xml:space="preserve"> of the teeth during centric or eccentric closures “to prevent pathological changes of supportive structure and neuromuscular mechanism”</w:t>
      </w:r>
    </w:p>
    <w:p w:rsidR="00420D07" w:rsidRDefault="00887811" w:rsidP="00887811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887811">
        <w:rPr>
          <w:color w:val="FF0000"/>
          <w:sz w:val="28"/>
          <w:szCs w:val="28"/>
        </w:rPr>
        <w:t>vertical jaw relation: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between fixed point “maxilla” and movable point “mandible”.</w:t>
      </w:r>
    </w:p>
    <w:p w:rsidR="00887811" w:rsidRDefault="00887811" w:rsidP="00887811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</w:rPr>
        <w:t>Rest vertical dimension</w:t>
      </w:r>
      <w:r w:rsidR="007D6EF6">
        <w:rPr>
          <w:sz w:val="28"/>
          <w:szCs w:val="28"/>
          <w:u w:val="single"/>
        </w:rPr>
        <w:t>(RVD)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mandible is at rest</w:t>
      </w:r>
    </w:p>
    <w:p w:rsidR="00887811" w:rsidRPr="00E201BB" w:rsidRDefault="00E201BB" w:rsidP="00887811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</w:rPr>
        <w:t>Occlusal vertical dimension</w:t>
      </w:r>
      <w:r w:rsidR="007D6EF6">
        <w:rPr>
          <w:sz w:val="28"/>
          <w:szCs w:val="28"/>
          <w:u w:val="single"/>
        </w:rPr>
        <w:t>(OVD)</w:t>
      </w:r>
      <w:r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occlusal rims or teeth are in contact.</w:t>
      </w:r>
    </w:p>
    <w:p w:rsidR="00250CEA" w:rsidRPr="007D6EF6" w:rsidRDefault="007D6EF6" w:rsidP="007D6EF6">
      <w:pPr>
        <w:pStyle w:val="a3"/>
        <w:spacing w:before="134" w:beforeAutospacing="0" w:after="0" w:afterAutospacing="0" w:line="192" w:lineRule="auto"/>
        <w:rPr>
          <w:rFonts w:eastAsia="+mn-ea"/>
          <w:kern w:val="24"/>
          <w:sz w:val="28"/>
          <w:szCs w:val="28"/>
        </w:rPr>
      </w:pPr>
      <w:r w:rsidRPr="007D6EF6">
        <w:rPr>
          <w:rFonts w:eastAsia="+mn-ea"/>
          <w:kern w:val="24"/>
          <w:sz w:val="28"/>
          <w:szCs w:val="28"/>
          <w:u w:val="single"/>
        </w:rPr>
        <w:t>Inter occlusal distance (FWS)</w:t>
      </w:r>
      <w:r>
        <w:rPr>
          <w:rFonts w:eastAsia="+mn-ea"/>
          <w:kern w:val="24"/>
          <w:sz w:val="28"/>
          <w:szCs w:val="28"/>
          <w:u w:val="single"/>
        </w:rPr>
        <w:t>:</w:t>
      </w:r>
      <w:r>
        <w:rPr>
          <w:rFonts w:eastAsia="+mn-ea"/>
          <w:kern w:val="24"/>
          <w:sz w:val="28"/>
          <w:szCs w:val="28"/>
        </w:rPr>
        <w:t xml:space="preserve"> distance between occluding surfaces of maxillary and mandibular teeth when mandible is at rest</w:t>
      </w:r>
      <w:r w:rsidR="00D569ED">
        <w:rPr>
          <w:rFonts w:eastAsia="+mn-ea"/>
          <w:kern w:val="24"/>
          <w:sz w:val="28"/>
          <w:szCs w:val="28"/>
        </w:rPr>
        <w:t>“</w:t>
      </w:r>
      <w:r>
        <w:t>in natural dentition = 2-4 mm in PM area</w:t>
      </w:r>
      <w:r w:rsidR="00D569ED">
        <w:t>”</w:t>
      </w:r>
    </w:p>
    <w:p w:rsidR="007D6EF6" w:rsidRPr="007D6EF6" w:rsidRDefault="007D6EF6" w:rsidP="00961E03">
      <w:pPr>
        <w:pStyle w:val="a3"/>
        <w:numPr>
          <w:ilvl w:val="0"/>
          <w:numId w:val="23"/>
        </w:numPr>
        <w:kinsoku w:val="0"/>
        <w:overflowPunct w:val="0"/>
        <w:spacing w:before="96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If stable occlusal contacts</w:t>
      </w:r>
      <w:r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are provided by t</w:t>
      </w: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he remaining natural teeth, the </w:t>
      </w:r>
      <w:r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existing OVD and CO relation should be recorded.</w:t>
      </w:r>
    </w:p>
    <w:p w:rsidR="007D6EF6" w:rsidRPr="007D6EF6" w:rsidRDefault="00BB117D" w:rsidP="00961E03">
      <w:pPr>
        <w:pStyle w:val="a3"/>
        <w:numPr>
          <w:ilvl w:val="0"/>
          <w:numId w:val="23"/>
        </w:numPr>
        <w:kinsoku w:val="0"/>
        <w:overflowPunct w:val="0"/>
        <w:spacing w:before="96" w:beforeAutospacing="0" w:after="0" w:afterAutospacing="0"/>
        <w:textAlignment w:val="baseline"/>
        <w:rPr>
          <w:rFonts w:asciiTheme="majorBidi" w:hAnsiTheme="majorBidi" w:cstheme="majorBidi"/>
          <w:sz w:val="28"/>
          <w:szCs w:val="28"/>
        </w:rPr>
      </w:pPr>
      <w:r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I</w:t>
      </w:r>
      <w:r w:rsidR="007D6EF6"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f</w:t>
      </w: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one</w:t>
      </w:r>
      <w:r w:rsidR="007D6EF6"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of the arch</w:t>
      </w: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es</w:t>
      </w:r>
      <w:r w:rsidR="007D6EF6"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is edentulous or the opposing teeth </w:t>
      </w:r>
      <w:r w:rsidR="007D6EF6"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</w:rPr>
        <w:t>do not provide stable occlusal contacts,</w:t>
      </w:r>
      <w:r w:rsidR="007D6EF6" w:rsidRPr="007D6EF6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OVD has to be measured as follows,</w:t>
      </w:r>
    </w:p>
    <w:p w:rsidR="007D6EF6" w:rsidRPr="007D6EF6" w:rsidRDefault="007D6EF6" w:rsidP="007D6EF6">
      <w:pPr>
        <w:pStyle w:val="a3"/>
        <w:kinsoku w:val="0"/>
        <w:overflowPunct w:val="0"/>
        <w:spacing w:before="96" w:beforeAutospacing="0" w:after="0" w:afterAutospacing="0"/>
        <w:ind w:left="864" w:hanging="648"/>
        <w:jc w:val="center"/>
        <w:textAlignment w:val="baseline"/>
        <w:rPr>
          <w:rFonts w:asciiTheme="majorBidi" w:hAnsiTheme="majorBidi" w:cstheme="majorBidi"/>
        </w:rPr>
      </w:pPr>
      <w:r w:rsidRPr="007D6EF6">
        <w:rPr>
          <w:rFonts w:asciiTheme="majorBidi" w:eastAsia="+mn-ea" w:hAnsiTheme="majorBidi" w:cstheme="majorBidi"/>
          <w:b/>
          <w:bCs/>
          <w:color w:val="000000"/>
          <w:kern w:val="24"/>
          <w:sz w:val="28"/>
          <w:szCs w:val="34"/>
        </w:rPr>
        <w:t>RVD – OVD = 3 - 4 mm</w:t>
      </w:r>
    </w:p>
    <w:p w:rsidR="007D6EF6" w:rsidRDefault="007D6EF6" w:rsidP="00DB5AC0">
      <w:pPr>
        <w:pStyle w:val="a3"/>
        <w:spacing w:before="134" w:beforeAutospacing="0" w:after="0" w:afterAutospacing="0" w:line="192" w:lineRule="auto"/>
      </w:pPr>
    </w:p>
    <w:p w:rsidR="00C37481" w:rsidRDefault="005C65AA" w:rsidP="00C37481">
      <w:pPr>
        <w:rPr>
          <w:rFonts w:asciiTheme="majorBidi" w:hAnsiTheme="majorBidi" w:cstheme="majorBidi"/>
          <w:color w:val="000000"/>
          <w:sz w:val="28"/>
          <w:szCs w:val="28"/>
          <w:lang w:val="en-US"/>
        </w:rPr>
      </w:pPr>
      <w:r>
        <w:rPr>
          <w:rFonts w:asciiTheme="majorBidi" w:hAnsiTheme="majorBidi" w:cstheme="majorBidi"/>
          <w:color w:val="000000"/>
          <w:sz w:val="28"/>
          <w:szCs w:val="28"/>
          <w:lang w:val="en-US"/>
        </w:rPr>
        <w:t xml:space="preserve">We don’t change OVD in partially edentulous patient </w:t>
      </w:r>
      <w:r w:rsidRPr="005C65AA">
        <w:rPr>
          <w:rFonts w:asciiTheme="majorBidi" w:hAnsiTheme="majorBidi" w:cstheme="majorBidi"/>
          <w:color w:val="000000"/>
          <w:sz w:val="28"/>
          <w:szCs w:val="28"/>
          <w:u w:val="single"/>
          <w:lang w:val="en-US"/>
        </w:rPr>
        <w:t>unless</w:t>
      </w:r>
      <w:r>
        <w:rPr>
          <w:rFonts w:asciiTheme="majorBidi" w:hAnsiTheme="majorBidi" w:cstheme="majorBidi"/>
          <w:color w:val="000000"/>
          <w:sz w:val="28"/>
          <w:szCs w:val="28"/>
          <w:lang w:val="en-US"/>
        </w:rPr>
        <w:t>:</w:t>
      </w:r>
    </w:p>
    <w:p w:rsidR="00C37481" w:rsidRPr="00C37481" w:rsidRDefault="00C37481" w:rsidP="00C37481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eastAsia="+mn-ea" w:hAnsiTheme="majorBidi" w:cstheme="majorBidi"/>
          <w:kern w:val="24"/>
          <w:sz w:val="28"/>
          <w:szCs w:val="28"/>
          <w:lang w:val="en-US"/>
        </w:rPr>
        <w:t>1-</w:t>
      </w:r>
      <w:r w:rsidRPr="00BB117D">
        <w:rPr>
          <w:rFonts w:asciiTheme="majorBidi" w:eastAsia="+mn-ea" w:hAnsiTheme="majorBidi" w:cstheme="majorBidi"/>
          <w:kern w:val="24"/>
          <w:sz w:val="28"/>
          <w:szCs w:val="28"/>
          <w:u w:val="single"/>
        </w:rPr>
        <w:t>Symptoms of diminished OVD exist</w:t>
      </w:r>
      <w:r w:rsidRPr="00C37481">
        <w:rPr>
          <w:rFonts w:asciiTheme="majorBidi" w:eastAsia="+mn-ea" w:hAnsiTheme="majorBidi" w:cstheme="majorBidi"/>
          <w:kern w:val="24"/>
          <w:sz w:val="28"/>
          <w:szCs w:val="28"/>
        </w:rPr>
        <w:t xml:space="preserve"> such as tired aching muscles, unexplained pain in the head and neck regio</w:t>
      </w:r>
      <w:r w:rsidR="00BB117D">
        <w:rPr>
          <w:rFonts w:asciiTheme="majorBidi" w:eastAsia="+mn-ea" w:hAnsiTheme="majorBidi" w:cstheme="majorBidi"/>
          <w:kern w:val="24"/>
          <w:sz w:val="28"/>
          <w:szCs w:val="28"/>
        </w:rPr>
        <w:t>n, shortened nose-chin distance.</w:t>
      </w:r>
    </w:p>
    <w:p w:rsidR="00C37481" w:rsidRPr="00C37481" w:rsidRDefault="00C37481" w:rsidP="00C37481">
      <w:pPr>
        <w:kinsoku w:val="0"/>
        <w:overflowPunct w:val="0"/>
        <w:spacing w:after="0" w:line="24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val="en-US"/>
        </w:rPr>
      </w:pPr>
      <w:r w:rsidRPr="00C37481">
        <w:rPr>
          <w:rFonts w:asciiTheme="majorBidi" w:eastAsia="+mn-ea" w:hAnsiTheme="majorBidi" w:cstheme="majorBidi"/>
          <w:kern w:val="24"/>
          <w:sz w:val="28"/>
          <w:szCs w:val="28"/>
          <w:lang w:val="en-US"/>
        </w:rPr>
        <w:t xml:space="preserve">2. </w:t>
      </w:r>
      <w:r w:rsidRPr="00BB117D">
        <w:rPr>
          <w:rFonts w:asciiTheme="majorBidi" w:eastAsia="+mn-ea" w:hAnsiTheme="majorBidi" w:cstheme="majorBidi"/>
          <w:kern w:val="24"/>
          <w:sz w:val="28"/>
          <w:szCs w:val="28"/>
          <w:u w:val="single"/>
          <w:lang w:val="en-US"/>
        </w:rPr>
        <w:t>Excessive Free way Space</w:t>
      </w:r>
      <w:r w:rsidRPr="00C37481">
        <w:rPr>
          <w:rFonts w:asciiTheme="majorBidi" w:eastAsia="+mn-ea" w:hAnsiTheme="majorBidi" w:cstheme="majorBidi"/>
          <w:kern w:val="24"/>
          <w:sz w:val="28"/>
          <w:szCs w:val="28"/>
          <w:lang w:val="en-US"/>
        </w:rPr>
        <w:t xml:space="preserve"> or ‘over-closure’ of the jaws.</w:t>
      </w:r>
    </w:p>
    <w:p w:rsidR="00365504" w:rsidRDefault="00C37481" w:rsidP="00BB117D">
      <w:pPr>
        <w:kinsoku w:val="0"/>
        <w:overflowPunct w:val="0"/>
        <w:spacing w:before="96" w:after="0" w:line="24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val="en-US"/>
        </w:rPr>
      </w:pPr>
      <w:r>
        <w:rPr>
          <w:rFonts w:asciiTheme="majorBidi" w:eastAsia="Times New Roman" w:hAnsiTheme="majorBidi" w:cstheme="majorBidi"/>
          <w:b/>
          <w:bCs/>
          <w:sz w:val="28"/>
          <w:szCs w:val="28"/>
          <w:lang w:val="en-US"/>
        </w:rPr>
        <w:t>*</w:t>
      </w:r>
      <w:r w:rsidRPr="00C37481">
        <w:rPr>
          <w:rFonts w:asciiTheme="majorBidi" w:eastAsia="+mn-ea" w:hAnsiTheme="majorBidi" w:cstheme="majorBidi"/>
          <w:kern w:val="24"/>
          <w:sz w:val="28"/>
          <w:szCs w:val="28"/>
          <w:lang w:val="en-US"/>
        </w:rPr>
        <w:t>Wearing of the teeth does not mean that OVD should be increased – unless the free-way space is greater than 4mm.</w:t>
      </w:r>
    </w:p>
    <w:p w:rsidR="00BB117D" w:rsidRPr="00BB117D" w:rsidRDefault="00BB117D" w:rsidP="00BB117D">
      <w:pPr>
        <w:kinsoku w:val="0"/>
        <w:overflowPunct w:val="0"/>
        <w:spacing w:before="96" w:after="0" w:line="240" w:lineRule="auto"/>
        <w:textAlignment w:val="baseline"/>
        <w:rPr>
          <w:rFonts w:asciiTheme="majorBidi" w:eastAsia="Times New Roman" w:hAnsiTheme="majorBidi" w:cstheme="majorBidi"/>
          <w:sz w:val="28"/>
          <w:szCs w:val="28"/>
          <w:lang w:val="en-US"/>
        </w:rPr>
      </w:pPr>
    </w:p>
    <w:p w:rsidR="0010047B" w:rsidRPr="0010047B" w:rsidRDefault="005C06D9" w:rsidP="00365504">
      <w:pPr>
        <w:rPr>
          <w:rFonts w:asciiTheme="majorBidi" w:eastAsia="Times New Roman" w:hAnsiTheme="majorBidi" w:cstheme="majorBidi"/>
          <w:color w:val="000000"/>
          <w:sz w:val="28"/>
          <w:szCs w:val="28"/>
          <w:u w:val="single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22225</wp:posOffset>
            </wp:positionV>
            <wp:extent cx="1022985" cy="899160"/>
            <wp:effectExtent l="19050" t="19050" r="24765" b="15240"/>
            <wp:wrapSquare wrapText="bothSides"/>
            <wp:docPr id="63493" name="Picture 5" descr="p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5" descr="pic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285" r="2136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99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541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89535</wp:posOffset>
            </wp:positionV>
            <wp:extent cx="1076325" cy="891540"/>
            <wp:effectExtent l="19050" t="19050" r="28575" b="22860"/>
            <wp:wrapSquare wrapText="bothSides"/>
            <wp:docPr id="63492" name="Picture 4" descr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 descr="pic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6299" r="4636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1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33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47B" w:rsidRPr="0010047B">
        <w:rPr>
          <w:rFonts w:asciiTheme="majorBidi" w:eastAsia="Times New Roman" w:hAnsiTheme="majorBidi" w:cstheme="majorBidi"/>
          <w:color w:val="000000"/>
          <w:sz w:val="28"/>
          <w:szCs w:val="28"/>
          <w:u w:val="single"/>
          <w:lang w:val="en-US"/>
        </w:rPr>
        <w:t>To alter the OVD:</w:t>
      </w:r>
    </w:p>
    <w:p w:rsidR="0010047B" w:rsidRPr="0010047B" w:rsidRDefault="0010047B" w:rsidP="00365504">
      <w:pPr>
        <w:rPr>
          <w:rFonts w:asciiTheme="majorBidi" w:eastAsia="Times New Roman" w:hAnsiTheme="majorBidi" w:cstheme="majorBidi"/>
          <w:color w:val="000000"/>
          <w:sz w:val="15"/>
          <w:szCs w:val="16"/>
          <w:lang w:val="en-US"/>
        </w:rPr>
      </w:pPr>
      <w:r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 xml:space="preserve">Increase 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 xml:space="preserve">the existing OVD 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  <w:u w:val="single"/>
        </w:rPr>
        <w:t>temporarily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 xml:space="preserve"> by fabricating an acrylic resin occlusal overlay appliance in maximum intercuspation.</w:t>
      </w:r>
    </w:p>
    <w:p w:rsidR="00365504" w:rsidRPr="0010047B" w:rsidRDefault="0010047B" w:rsidP="00911B25">
      <w:pPr>
        <w:tabs>
          <w:tab w:val="left" w:pos="1020"/>
        </w:tabs>
        <w:rPr>
          <w:rFonts w:asciiTheme="majorBidi" w:hAnsiTheme="majorBidi" w:cstheme="majorBidi"/>
          <w:color w:val="FF0000"/>
          <w:sz w:val="16"/>
          <w:szCs w:val="16"/>
          <w:lang w:val="en-US"/>
        </w:rPr>
      </w:pP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 xml:space="preserve">Restore the desired OVD 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  <w:u w:val="single"/>
        </w:rPr>
        <w:t>permanently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 xml:space="preserve"> with the help of fixed and removable prosthesis (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  <w:u w:val="single"/>
        </w:rPr>
        <w:t>made simultaneously</w:t>
      </w:r>
      <w:r w:rsidRPr="0010047B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 xml:space="preserve">) </w:t>
      </w:r>
      <w:r w:rsidR="00BB117D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>after physiologic acceptance from the pt.</w:t>
      </w:r>
    </w:p>
    <w:p w:rsidR="005C06D9" w:rsidRDefault="005C06D9" w:rsidP="005C06D9">
      <w:pPr>
        <w:kinsoku w:val="0"/>
        <w:overflowPunct w:val="0"/>
        <w:textAlignment w:val="baseline"/>
        <w:rPr>
          <w:rFonts w:asciiTheme="majorBidi" w:hAnsiTheme="majorBidi" w:cstheme="majorBidi"/>
          <w:color w:val="FF0000"/>
          <w:sz w:val="28"/>
          <w:szCs w:val="28"/>
        </w:rPr>
      </w:pPr>
      <w:r w:rsidRPr="005C06D9">
        <w:rPr>
          <w:rFonts w:asciiTheme="majorBidi" w:hAnsiTheme="majorBidi" w:cstheme="majorBidi"/>
          <w:color w:val="FF0000"/>
          <w:sz w:val="28"/>
          <w:szCs w:val="28"/>
        </w:rPr>
        <w:t>Horizontal jaw relations:</w:t>
      </w:r>
    </w:p>
    <w:p w:rsidR="004D45E4" w:rsidRDefault="004D45E4" w:rsidP="004D45E4">
      <w:r w:rsidRPr="00BB117D">
        <w:rPr>
          <w:rFonts w:asciiTheme="majorBidi" w:hAnsiTheme="majorBidi" w:cstheme="majorBidi"/>
          <w:sz w:val="28"/>
          <w:szCs w:val="28"/>
          <w:u w:val="single"/>
        </w:rPr>
        <w:t xml:space="preserve">Centric Relation: </w:t>
      </w:r>
      <w:r w:rsidRPr="00BB117D">
        <w:rPr>
          <w:rFonts w:asciiTheme="majorBidi" w:hAnsiTheme="majorBidi" w:cstheme="majorBidi"/>
          <w:sz w:val="28"/>
          <w:szCs w:val="28"/>
        </w:rPr>
        <w:t xml:space="preserve">the most retruded position of the mandible to maxilla at an established OVD. </w:t>
      </w:r>
      <w:r>
        <w:t>(bone to bone relation, repeatable and constant throughout life).&gt;&gt;</w:t>
      </w:r>
      <w:r w:rsidR="003D084C">
        <w:t xml:space="preserve"> </w:t>
      </w:r>
      <w:r w:rsidR="003D084C" w:rsidRPr="00BB117D">
        <w:rPr>
          <w:rFonts w:asciiTheme="majorBidi" w:hAnsiTheme="majorBidi" w:cstheme="majorBidi"/>
          <w:sz w:val="28"/>
          <w:szCs w:val="28"/>
        </w:rPr>
        <w:t>used with</w:t>
      </w:r>
      <w:r w:rsidR="003D084C" w:rsidRPr="00BB117D">
        <w:rPr>
          <w:sz w:val="28"/>
          <w:szCs w:val="28"/>
        </w:rPr>
        <w:t xml:space="preserve"> </w:t>
      </w:r>
      <w:r w:rsidR="003D084C" w:rsidRPr="003D084C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>distal extension RPD, or when the opposing arch is edentulous.</w:t>
      </w:r>
    </w:p>
    <w:p w:rsidR="004D45E4" w:rsidRPr="004D45E4" w:rsidRDefault="004D45E4" w:rsidP="004D45E4">
      <w:r w:rsidRPr="00DB47D5">
        <w:rPr>
          <w:rFonts w:asciiTheme="majorBidi" w:hAnsiTheme="majorBidi" w:cstheme="majorBidi"/>
          <w:sz w:val="28"/>
          <w:szCs w:val="28"/>
          <w:u w:val="single"/>
        </w:rPr>
        <w:t>Centric Occlusion</w:t>
      </w:r>
      <w:r w:rsidRPr="00DB47D5">
        <w:rPr>
          <w:rFonts w:asciiTheme="majorBidi" w:hAnsiTheme="majorBidi" w:cstheme="majorBidi"/>
          <w:sz w:val="28"/>
          <w:szCs w:val="28"/>
        </w:rPr>
        <w:t>: the relation of the mandible to maxilla in the maximum intercuspation of the teeth</w:t>
      </w:r>
      <w:r w:rsidRPr="004D45E4">
        <w:t>.</w:t>
      </w:r>
      <w:r>
        <w:t xml:space="preserve"> (teeth to teeth relation) &gt;&gt; </w:t>
      </w:r>
      <w:r w:rsidRPr="00DB47D5">
        <w:rPr>
          <w:rFonts w:asciiTheme="majorBidi" w:hAnsiTheme="majorBidi" w:cstheme="majorBidi"/>
          <w:sz w:val="28"/>
          <w:szCs w:val="28"/>
        </w:rPr>
        <w:t>used when</w:t>
      </w:r>
      <w:r>
        <w:t xml:space="preserve"> </w:t>
      </w:r>
      <w:r w:rsidRPr="004D45E4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cusps on remaining natural teeth can guide the mandible back to this position,</w:t>
      </w:r>
    </w:p>
    <w:p w:rsidR="004D45E4" w:rsidRPr="00DB47D5" w:rsidRDefault="004D45E4" w:rsidP="004D45E4">
      <w:pPr>
        <w:kinsoku w:val="0"/>
        <w:overflowPunct w:val="0"/>
        <w:spacing w:before="96" w:after="0" w:line="240" w:lineRule="auto"/>
        <w:ind w:left="864" w:hanging="648"/>
        <w:jc w:val="center"/>
        <w:textAlignment w:val="baseline"/>
        <w:rPr>
          <w:rFonts w:asciiTheme="majorBidi" w:eastAsia="+mn-ea" w:hAnsiTheme="majorBidi" w:cstheme="majorBidi"/>
          <w:kern w:val="24"/>
          <w:sz w:val="28"/>
          <w:szCs w:val="28"/>
          <w:u w:val="single"/>
          <w:lang w:val="en-US"/>
        </w:rPr>
      </w:pPr>
      <w:r w:rsidRPr="00DB47D5">
        <w:rPr>
          <w:rFonts w:asciiTheme="majorBidi" w:eastAsia="+mn-ea" w:hAnsiTheme="majorBidi" w:cstheme="majorBidi"/>
          <w:kern w:val="24"/>
          <w:sz w:val="28"/>
          <w:szCs w:val="28"/>
          <w:u w:val="single"/>
          <w:lang w:val="en-US"/>
        </w:rPr>
        <w:t>In more than 90% of people, CO is 0.1 - 2mm in front of the CR.</w:t>
      </w:r>
    </w:p>
    <w:p w:rsidR="004D45E4" w:rsidRDefault="004E5B63" w:rsidP="005C06D9">
      <w:pPr>
        <w:kinsoku w:val="0"/>
        <w:overflowPunct w:val="0"/>
        <w:textAlignment w:val="baseline"/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  <w:lang w:val="en-US"/>
        </w:rPr>
        <w:t>-</w:t>
      </w:r>
      <w:r w:rsidRPr="004E5B63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 Most accurate method for inte</w:t>
      </w: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r </w:t>
      </w:r>
      <w:r w:rsidRPr="004E5B63"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occlusal records requires </w:t>
      </w: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>use of stabilized occlusal rims over acrylic record base.</w:t>
      </w:r>
    </w:p>
    <w:p w:rsidR="004E5B63" w:rsidRPr="003F76D0" w:rsidRDefault="004E5B63" w:rsidP="003F76D0">
      <w:pPr>
        <w:pStyle w:val="a3"/>
        <w:spacing w:before="134" w:beforeAutospacing="0" w:after="0" w:afterAutospacing="0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</w:rPr>
        <w:t xml:space="preserve">- </w:t>
      </w:r>
      <w:r w:rsidRPr="004E5B63">
        <w:rPr>
          <w:rFonts w:asciiTheme="majorBidi" w:eastAsia="+mn-ea" w:hAnsiTheme="majorBidi" w:cstheme="majorBidi"/>
          <w:color w:val="000000"/>
          <w:kern w:val="24"/>
          <w:sz w:val="28"/>
          <w:szCs w:val="42"/>
        </w:rPr>
        <w:t>1mm of space exists between</w:t>
      </w:r>
      <w:r w:rsidR="003F76D0">
        <w:rPr>
          <w:rFonts w:asciiTheme="majorBidi" w:eastAsia="+mn-ea" w:hAnsiTheme="majorBidi" w:cstheme="majorBidi"/>
          <w:color w:val="000000"/>
          <w:kern w:val="24"/>
          <w:sz w:val="28"/>
          <w:szCs w:val="42"/>
        </w:rPr>
        <w:t xml:space="preserve"> the opposing teeth &amp; the rims, for the occlusal recording material to be added, which could be:</w:t>
      </w:r>
    </w:p>
    <w:p w:rsidR="004E5B63" w:rsidRPr="003F76D0" w:rsidRDefault="004E5B63" w:rsidP="00961E03">
      <w:pPr>
        <w:pStyle w:val="a4"/>
        <w:numPr>
          <w:ilvl w:val="0"/>
          <w:numId w:val="25"/>
        </w:numPr>
        <w:kinsoku w:val="0"/>
        <w:overflowPunct w:val="0"/>
        <w:textAlignment w:val="baseline"/>
        <w:rPr>
          <w:rFonts w:asciiTheme="majorBidi" w:hAnsiTheme="majorBidi" w:cstheme="majorBidi"/>
          <w:color w:val="FF0000"/>
          <w:sz w:val="28"/>
          <w:szCs w:val="28"/>
        </w:rPr>
      </w:pPr>
      <w:r w:rsidRPr="004E5B63">
        <w:rPr>
          <w:rFonts w:asciiTheme="majorBidi" w:hAnsiTheme="majorBidi" w:cstheme="majorBidi"/>
          <w:sz w:val="28"/>
          <w:szCs w:val="28"/>
        </w:rPr>
        <w:t>ZOE. 2- plaster impression material. 3-compound. 4-polyether. 5- polyvinyl siloxane</w:t>
      </w:r>
      <w:r w:rsidR="003F76D0">
        <w:rPr>
          <w:rFonts w:asciiTheme="majorBidi" w:hAnsiTheme="majorBidi" w:cstheme="majorBidi"/>
          <w:sz w:val="28"/>
          <w:szCs w:val="28"/>
        </w:rPr>
        <w:t>. 6- wax.</w:t>
      </w:r>
    </w:p>
    <w:p w:rsidR="003F76D0" w:rsidRPr="00DB47D5" w:rsidRDefault="003F76D0" w:rsidP="00DB47D5">
      <w:pPr>
        <w:pStyle w:val="a3"/>
        <w:spacing w:before="115" w:beforeAutospacing="0" w:after="0" w:afterAutospacing="0"/>
        <w:textAlignment w:val="baseline"/>
        <w:rPr>
          <w:rFonts w:asciiTheme="majorBidi" w:eastAsia="+mn-ea" w:hAnsiTheme="majorBidi" w:cstheme="majorBidi"/>
          <w:color w:val="000000"/>
          <w:kern w:val="24"/>
          <w:sz w:val="28"/>
          <w:szCs w:val="38"/>
        </w:rPr>
      </w:pPr>
      <w:r w:rsidRPr="003F76D0">
        <w:rPr>
          <w:rFonts w:asciiTheme="majorBidi" w:eastAsia="+mn-ea" w:hAnsiTheme="majorBidi" w:cstheme="majorBidi"/>
          <w:color w:val="000000"/>
          <w:kern w:val="24"/>
          <w:sz w:val="28"/>
          <w:szCs w:val="38"/>
        </w:rPr>
        <w:t xml:space="preserve">- </w:t>
      </w:r>
      <w:r w:rsidRPr="003F76D0">
        <w:rPr>
          <w:rFonts w:asciiTheme="majorBidi" w:eastAsia="+mn-ea" w:hAnsiTheme="majorBidi" w:cstheme="majorBidi"/>
          <w:color w:val="000000"/>
          <w:kern w:val="24"/>
          <w:sz w:val="28"/>
          <w:szCs w:val="38"/>
          <w:u w:val="single"/>
        </w:rPr>
        <w:t>Three widely separated tripod</w:t>
      </w:r>
      <w:r w:rsidRPr="003F76D0">
        <w:rPr>
          <w:rFonts w:asciiTheme="majorBidi" w:eastAsia="+mn-ea" w:hAnsiTheme="majorBidi" w:cstheme="majorBidi"/>
          <w:color w:val="000000"/>
          <w:kern w:val="24"/>
          <w:sz w:val="28"/>
          <w:szCs w:val="38"/>
        </w:rPr>
        <w:t xml:space="preserve"> points of occlusal contacts are necessary to relate the 2 casts accurately. These contact points may be tooth to tooth or tooth to interocclusal recording material</w:t>
      </w:r>
      <w:r w:rsidR="00DB47D5">
        <w:rPr>
          <w:rFonts w:asciiTheme="majorBidi" w:eastAsia="+mn-ea" w:hAnsiTheme="majorBidi" w:cstheme="majorBidi"/>
          <w:color w:val="000000"/>
          <w:kern w:val="24"/>
          <w:sz w:val="28"/>
          <w:szCs w:val="38"/>
        </w:rPr>
        <w:t>.</w:t>
      </w:r>
    </w:p>
    <w:p w:rsidR="00F35019" w:rsidRPr="00F35019" w:rsidRDefault="00F35019" w:rsidP="00F35019">
      <w:pPr>
        <w:kinsoku w:val="0"/>
        <w:overflowPunct w:val="0"/>
        <w:spacing w:before="96"/>
        <w:textAlignment w:val="baseline"/>
        <w:rPr>
          <w:rFonts w:asciiTheme="majorBidi" w:eastAsia="Times New Roman" w:hAnsiTheme="majorBidi" w:cstheme="majorBidi"/>
          <w:sz w:val="18"/>
          <w:szCs w:val="18"/>
        </w:rPr>
      </w:pPr>
      <w:r>
        <w:rPr>
          <w:rFonts w:asciiTheme="majorBidi" w:eastAsia="+mn-ea" w:hAnsiTheme="majorBidi" w:cstheme="majorBidi"/>
          <w:color w:val="000000"/>
          <w:kern w:val="24"/>
          <w:sz w:val="28"/>
          <w:szCs w:val="34"/>
          <w:lang w:val="en-US"/>
        </w:rPr>
        <w:t xml:space="preserve">- </w:t>
      </w:r>
      <w:r w:rsidRPr="00F35019">
        <w:rPr>
          <w:rFonts w:asciiTheme="majorBidi" w:eastAsia="+mn-ea" w:hAnsiTheme="majorBidi" w:cstheme="majorBidi"/>
          <w:color w:val="000000"/>
          <w:kern w:val="24"/>
          <w:sz w:val="28"/>
          <w:szCs w:val="34"/>
        </w:rPr>
        <w:t>Care must be taken to avoid any pressure being applied on the soft tissue under the record bases to avoid any inaccuracies.</w:t>
      </w:r>
    </w:p>
    <w:p w:rsidR="00141158" w:rsidRPr="00131A79" w:rsidRDefault="00F35019" w:rsidP="00131A79">
      <w:pPr>
        <w:pStyle w:val="a3"/>
        <w:kinsoku w:val="0"/>
        <w:overflowPunct w:val="0"/>
        <w:spacing w:before="96" w:beforeAutospacing="0" w:after="0" w:afterAutospacing="0"/>
        <w:jc w:val="both"/>
        <w:textAlignment w:val="baseline"/>
        <w:rPr>
          <w:rFonts w:asciiTheme="majorBidi" w:eastAsia="+mn-ea" w:hAnsiTheme="majorBidi" w:cstheme="majorBidi"/>
          <w:kern w:val="24"/>
          <w:sz w:val="28"/>
          <w:szCs w:val="34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>The face bow:</w:t>
      </w:r>
      <w:r w:rsidRPr="00F35019">
        <w:rPr>
          <w:rFonts w:ascii="Book Antiqua" w:eastAsia="+mn-ea" w:hAnsi="Book Antiqua" w:cs="+mn-cs"/>
          <w:color w:val="FFFF99"/>
          <w:kern w:val="24"/>
          <w:sz w:val="40"/>
          <w:szCs w:val="40"/>
        </w:rPr>
        <w:t xml:space="preserve"> </w:t>
      </w:r>
      <w:r w:rsidRPr="00F35019">
        <w:rPr>
          <w:rFonts w:asciiTheme="majorBidi" w:eastAsia="+mn-ea" w:hAnsiTheme="majorBidi" w:cstheme="majorBidi"/>
          <w:kern w:val="24"/>
          <w:sz w:val="28"/>
          <w:szCs w:val="34"/>
        </w:rPr>
        <w:t xml:space="preserve">is an instrument used to record the </w:t>
      </w:r>
      <w:r w:rsidRPr="00F35019">
        <w:rPr>
          <w:rFonts w:asciiTheme="majorBidi" w:eastAsia="+mn-ea" w:hAnsiTheme="majorBidi" w:cstheme="majorBidi"/>
          <w:kern w:val="24"/>
          <w:sz w:val="28"/>
          <w:szCs w:val="34"/>
          <w:u w:val="single"/>
        </w:rPr>
        <w:t>spatial relationship</w:t>
      </w:r>
      <w:r w:rsidRPr="00F35019">
        <w:rPr>
          <w:rFonts w:asciiTheme="majorBidi" w:eastAsia="+mn-ea" w:hAnsiTheme="majorBidi" w:cstheme="majorBidi"/>
          <w:kern w:val="24"/>
          <w:sz w:val="28"/>
          <w:szCs w:val="34"/>
        </w:rPr>
        <w:t xml:space="preserve"> of the maxilla to some anatomic reference (transverse horizontal axis) and then transfer this relationship to an articulator.</w:t>
      </w:r>
    </w:p>
    <w:p w:rsidR="00131A79" w:rsidRPr="00141158" w:rsidRDefault="00DB47D5" w:rsidP="003F76D0">
      <w:pPr>
        <w:kinsoku w:val="0"/>
        <w:overflowPunct w:val="0"/>
        <w:textAlignment w:val="baseline"/>
        <w:rPr>
          <w:rFonts w:asciiTheme="majorBidi" w:hAnsiTheme="majorBidi" w:cstheme="majorBidi"/>
          <w:color w:val="FF0000"/>
          <w:sz w:val="14"/>
          <w:szCs w:val="14"/>
          <w:lang w:val="en-US"/>
        </w:rPr>
      </w:pPr>
      <w:r w:rsidRPr="008B6064"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266065</wp:posOffset>
            </wp:positionV>
            <wp:extent cx="1093470" cy="868680"/>
            <wp:effectExtent l="19050" t="19050" r="11430" b="26670"/>
            <wp:wrapSquare wrapText="bothSides"/>
            <wp:docPr id="89092" name="Picture 4" descr="p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" name="Picture 4" descr="pic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68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33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79">
        <w:rPr>
          <w:rFonts w:asciiTheme="majorBidi" w:eastAsia="+mj-ea" w:hAnsiTheme="majorBidi" w:cstheme="majorBidi"/>
          <w:color w:val="000000"/>
          <w:kern w:val="24"/>
          <w:sz w:val="28"/>
          <w:szCs w:val="38"/>
        </w:rPr>
        <w:t>- more important in partially edentulous patient than CD to avoid deflected contacts in the remaining teeth</w:t>
      </w:r>
    </w:p>
    <w:p w:rsidR="00131A79" w:rsidRPr="008B6064" w:rsidRDefault="00131A79" w:rsidP="00131A79">
      <w:pPr>
        <w:kinsoku w:val="0"/>
        <w:overflowPunct w:val="0"/>
        <w:textAlignment w:val="baseline"/>
        <w:rPr>
          <w:rFonts w:asciiTheme="majorBidi" w:hAnsiTheme="majorBidi" w:cstheme="majorBidi"/>
          <w:u w:val="single"/>
          <w:lang w:val="en-US"/>
        </w:rPr>
      </w:pPr>
      <w:r w:rsidRPr="008B6064">
        <w:rPr>
          <w:rFonts w:asciiTheme="majorBidi" w:hAnsiTheme="majorBidi" w:cstheme="majorBidi"/>
          <w:sz w:val="28"/>
          <w:szCs w:val="28"/>
          <w:u w:val="single"/>
        </w:rPr>
        <w:t xml:space="preserve">Basic steps: </w:t>
      </w:r>
      <w:r w:rsidRPr="008B6064">
        <w:rPr>
          <w:rFonts w:asciiTheme="majorBidi" w:hAnsiTheme="majorBidi" w:cstheme="majorBidi"/>
          <w:sz w:val="24"/>
          <w:szCs w:val="24"/>
          <w:lang w:bidi="ar-JO"/>
        </w:rPr>
        <w:t xml:space="preserve">we use semi adjustable articulator </w:t>
      </w:r>
    </w:p>
    <w:p w:rsidR="00131A79" w:rsidRPr="008B6064" w:rsidRDefault="008B6064" w:rsidP="008B6064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- </w:t>
      </w:r>
      <w:r w:rsidR="00131A79" w:rsidRPr="008B6064">
        <w:rPr>
          <w:rFonts w:asciiTheme="majorBidi" w:hAnsiTheme="majorBidi" w:cstheme="majorBidi"/>
          <w:sz w:val="28"/>
          <w:szCs w:val="28"/>
          <w:lang w:bidi="ar-JO"/>
        </w:rPr>
        <w:t>we place wax in the fork and Prepare tooth indentation</w:t>
      </w:r>
      <w:r>
        <w:rPr>
          <w:rFonts w:asciiTheme="majorBidi" w:hAnsiTheme="majorBidi" w:cstheme="majorBidi"/>
          <w:sz w:val="28"/>
          <w:szCs w:val="28"/>
          <w:lang w:bidi="ar-JO"/>
        </w:rPr>
        <w:t>.</w:t>
      </w:r>
      <w:r w:rsidR="00131A79" w:rsidRPr="008B6064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131A79" w:rsidRDefault="008B6064" w:rsidP="00131A79">
      <w:pPr>
        <w:kinsoku w:val="0"/>
        <w:overflowPunct w:val="0"/>
        <w:textAlignment w:val="baseline"/>
        <w:rPr>
          <w:rFonts w:asciiTheme="majorBidi" w:eastAsia="+mj-ea" w:hAnsiTheme="majorBidi" w:cstheme="majorBidi"/>
          <w:color w:val="000000"/>
          <w:kern w:val="24"/>
          <w:sz w:val="28"/>
          <w:szCs w:val="40"/>
        </w:rPr>
      </w:pPr>
      <w:r>
        <w:rPr>
          <w:rFonts w:asciiTheme="majorBidi" w:eastAsia="+mj-ea" w:hAnsiTheme="majorBidi" w:cstheme="majorBidi"/>
          <w:color w:val="000000"/>
          <w:kern w:val="24"/>
          <w:sz w:val="28"/>
          <w:szCs w:val="40"/>
        </w:rPr>
        <w:t xml:space="preserve">- </w:t>
      </w:r>
      <w:r w:rsidR="00131A79" w:rsidRPr="00131A79">
        <w:rPr>
          <w:rFonts w:asciiTheme="majorBidi" w:eastAsia="+mj-ea" w:hAnsiTheme="majorBidi" w:cstheme="majorBidi"/>
          <w:color w:val="000000"/>
          <w:kern w:val="24"/>
          <w:sz w:val="28"/>
          <w:szCs w:val="40"/>
        </w:rPr>
        <w:t>Locating the ‘ar</w:t>
      </w:r>
      <w:r>
        <w:rPr>
          <w:rFonts w:asciiTheme="majorBidi" w:eastAsia="+mj-ea" w:hAnsiTheme="majorBidi" w:cstheme="majorBidi"/>
          <w:color w:val="000000"/>
          <w:kern w:val="24"/>
          <w:sz w:val="28"/>
          <w:szCs w:val="40"/>
        </w:rPr>
        <w:t>bitrary’ Hinge Axis:</w:t>
      </w:r>
      <w:r>
        <w:rPr>
          <w:rFonts w:asciiTheme="majorBidi" w:eastAsia="+mj-ea" w:hAnsiTheme="majorBidi" w:cstheme="majorBidi"/>
          <w:color w:val="000000"/>
          <w:kern w:val="24"/>
          <w:sz w:val="36"/>
          <w:szCs w:val="74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131A79" w:rsidRPr="00131A79">
        <w:rPr>
          <w:rFonts w:asciiTheme="majorBidi" w:eastAsia="+mj-ea" w:hAnsiTheme="majorBidi" w:cstheme="majorBidi"/>
          <w:color w:val="000000"/>
          <w:kern w:val="24"/>
          <w:sz w:val="28"/>
          <w:szCs w:val="40"/>
        </w:rPr>
        <w:t>Place an indelible pencil mark 13 mm in front of the posterior margin of the tragus of the ear, on a line between the tragus of the ear to the outer canthus of the eye.</w:t>
      </w:r>
    </w:p>
    <w:p w:rsidR="008B6064" w:rsidRDefault="008B6064" w:rsidP="00131A79">
      <w:pPr>
        <w:kinsoku w:val="0"/>
        <w:overflowPunct w:val="0"/>
        <w:textAlignment w:val="baseline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303655" cy="1112520"/>
            <wp:effectExtent l="19050" t="19050" r="10795" b="11430"/>
            <wp:wrapSquare wrapText="bothSides"/>
            <wp:docPr id="91139" name="Picture 6" descr="p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9" name="Picture 6" descr="pic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112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eastAsia="+mj-ea" w:hAnsiTheme="majorBidi" w:cstheme="majorBidi"/>
          <w:color w:val="000000"/>
          <w:kern w:val="24"/>
          <w:sz w:val="28"/>
          <w:szCs w:val="40"/>
        </w:rPr>
        <w:t xml:space="preserve">- </w:t>
      </w:r>
      <w:r w:rsidRPr="008B6064">
        <w:rPr>
          <w:rFonts w:asciiTheme="majorBidi" w:eastAsia="+mj-ea" w:hAnsiTheme="majorBidi" w:cstheme="majorBidi"/>
          <w:color w:val="000000"/>
          <w:kern w:val="24"/>
          <w:sz w:val="28"/>
          <w:szCs w:val="38"/>
        </w:rPr>
        <w:t>Orientation of the face-bow to bitefork &amp; reference points.</w:t>
      </w:r>
      <w:r>
        <w:rPr>
          <w:rFonts w:asciiTheme="majorBidi" w:eastAsia="+mj-ea" w:hAnsiTheme="majorBidi" w:cstheme="majorBidi"/>
          <w:color w:val="000000"/>
          <w:kern w:val="24"/>
          <w:sz w:val="28"/>
          <w:szCs w:val="38"/>
        </w:rPr>
        <w:t xml:space="preserve"> </w:t>
      </w:r>
      <w:r>
        <w:rPr>
          <w:rFonts w:asciiTheme="majorBidi" w:eastAsia="+mj-ea" w:hAnsiTheme="majorBidi" w:cstheme="majorBidi"/>
          <w:color w:val="000000"/>
          <w:kern w:val="24"/>
          <w:sz w:val="28"/>
          <w:szCs w:val="28"/>
        </w:rPr>
        <w:t>t</w:t>
      </w:r>
      <w:r w:rsidRPr="008B6064">
        <w:rPr>
          <w:rFonts w:asciiTheme="majorBidi" w:eastAsia="+mj-ea" w:hAnsiTheme="majorBidi" w:cstheme="majorBidi"/>
          <w:color w:val="000000"/>
          <w:kern w:val="24"/>
          <w:sz w:val="28"/>
          <w:szCs w:val="28"/>
        </w:rPr>
        <w:t>hose might differ with different facebows.</w:t>
      </w:r>
      <w:r w:rsidRPr="008B6064">
        <w:rPr>
          <w:noProof/>
          <w:lang w:val="en-US"/>
        </w:rPr>
        <w:t xml:space="preserve"> </w:t>
      </w:r>
    </w:p>
    <w:p w:rsidR="00365504" w:rsidRDefault="005B702F" w:rsidP="008B6064">
      <w:pPr>
        <w:kinsoku w:val="0"/>
        <w:overflowPunct w:val="0"/>
        <w:textAlignment w:val="baseline"/>
        <w:rPr>
          <w:rFonts w:asciiTheme="majorBidi" w:hAnsiTheme="majorBidi" w:cstheme="majorBidi"/>
          <w:sz w:val="8"/>
          <w:szCs w:val="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418465</wp:posOffset>
                </wp:positionV>
                <wp:extent cx="1912620" cy="0"/>
                <wp:effectExtent l="0" t="0" r="3048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2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8753F0" id="Straight Connector 1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32.95pt" to="150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8B6064">
        <w:rPr>
          <w:noProof/>
          <w:lang w:val="en-US"/>
        </w:rPr>
        <w:t xml:space="preserve">- mount the maxillary cast, then according to the occlusal record </w:t>
      </w:r>
      <w:r w:rsidR="00DB47D5">
        <w:rPr>
          <w:noProof/>
          <w:lang w:val="en-US"/>
        </w:rPr>
        <w:t>you</w:t>
      </w:r>
      <w:r w:rsidR="008B6064">
        <w:rPr>
          <w:noProof/>
          <w:lang w:val="en-US"/>
        </w:rPr>
        <w:t xml:space="preserve"> took, mount the lower.</w:t>
      </w:r>
    </w:p>
    <w:p w:rsidR="005B702F" w:rsidRDefault="005B702F" w:rsidP="005B702F">
      <w:pPr>
        <w:spacing w:before="125" w:after="0" w:line="240" w:lineRule="auto"/>
        <w:ind w:left="58"/>
        <w:rPr>
          <w:rFonts w:asciiTheme="majorBidi" w:eastAsia="+mn-ea" w:hAnsiTheme="majorBidi" w:cstheme="majorBidi"/>
          <w:color w:val="000000"/>
          <w:kern w:val="24"/>
          <w:sz w:val="28"/>
          <w:szCs w:val="40"/>
          <w:lang w:val="en-US"/>
        </w:rPr>
      </w:pPr>
      <w:r w:rsidRPr="005B702F">
        <w:rPr>
          <w:rFonts w:asciiTheme="majorBidi" w:eastAsia="+mn-ea" w:hAnsiTheme="majorBidi" w:cstheme="majorBidi"/>
          <w:color w:val="000000"/>
          <w:kern w:val="24"/>
          <w:sz w:val="28"/>
          <w:szCs w:val="40"/>
          <w:lang w:val="en-US"/>
        </w:rPr>
        <w:t xml:space="preserve">Do not alter existing </w:t>
      </w:r>
      <w:r w:rsidRPr="005B702F">
        <w:rPr>
          <w:rFonts w:asciiTheme="majorBidi" w:eastAsia="+mn-ea" w:hAnsiTheme="majorBidi" w:cstheme="majorBidi"/>
          <w:color w:val="FF0000"/>
          <w:kern w:val="24"/>
          <w:sz w:val="28"/>
          <w:szCs w:val="40"/>
          <w:lang w:val="en-US"/>
        </w:rPr>
        <w:t xml:space="preserve">occlusal scheme </w:t>
      </w:r>
      <w:r w:rsidRPr="005B702F">
        <w:rPr>
          <w:rFonts w:asciiTheme="majorBidi" w:eastAsia="+mn-ea" w:hAnsiTheme="majorBidi" w:cstheme="majorBidi"/>
          <w:color w:val="000000"/>
          <w:kern w:val="24"/>
          <w:sz w:val="28"/>
          <w:szCs w:val="40"/>
          <w:lang w:val="en-US"/>
        </w:rPr>
        <w:t>except to remove a pathologic process.</w:t>
      </w:r>
    </w:p>
    <w:p w:rsidR="002F0DFD" w:rsidRPr="002F0DFD" w:rsidRDefault="00DB47D5" w:rsidP="002F0DFD">
      <w:pPr>
        <w:spacing w:before="125" w:after="0" w:line="240" w:lineRule="auto"/>
        <w:ind w:left="58"/>
        <w:rPr>
          <w:rFonts w:asciiTheme="majorBidi" w:eastAsia="Times New Roman" w:hAnsiTheme="majorBidi" w:cstheme="majorBidi"/>
          <w:sz w:val="24"/>
          <w:szCs w:val="24"/>
          <w:lang w:val="en-US"/>
        </w:rPr>
      </w:pPr>
      <w:r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- </w:t>
      </w:r>
      <w:r w:rsidR="002F0DFD" w:rsidRPr="002F0DFD"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Selection of an occlusal scheme is </w:t>
      </w:r>
      <w:r w:rsidR="002F0DFD" w:rsidRPr="002F0DFD">
        <w:rPr>
          <w:rFonts w:asciiTheme="majorBidi" w:eastAsia="Times New Roman" w:hAnsiTheme="majorBidi" w:cstheme="majorBidi"/>
          <w:sz w:val="24"/>
          <w:szCs w:val="24"/>
          <w:u w:val="single"/>
          <w:lang w:val="en-US"/>
        </w:rPr>
        <w:t>multifactorial</w:t>
      </w:r>
    </w:p>
    <w:p w:rsidR="002F0DFD" w:rsidRPr="005B702F" w:rsidRDefault="002F0DFD" w:rsidP="00DB47D5">
      <w:pPr>
        <w:spacing w:before="125" w:after="0" w:line="240" w:lineRule="auto"/>
        <w:ind w:left="58"/>
        <w:rPr>
          <w:rFonts w:asciiTheme="majorBidi" w:eastAsia="Times New Roman" w:hAnsiTheme="majorBidi" w:cstheme="majorBidi"/>
          <w:sz w:val="24"/>
          <w:szCs w:val="24"/>
          <w:lang w:val="en-US"/>
        </w:rPr>
      </w:pPr>
      <w:r w:rsidRPr="002F0DFD"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- Emphasis should be placed on </w:t>
      </w:r>
      <w:r w:rsidRPr="00DB47D5">
        <w:rPr>
          <w:rFonts w:asciiTheme="majorBidi" w:eastAsia="Times New Roman" w:hAnsiTheme="majorBidi" w:cstheme="majorBidi"/>
          <w:sz w:val="24"/>
          <w:szCs w:val="24"/>
          <w:u w:val="single"/>
          <w:lang w:val="en-US"/>
        </w:rPr>
        <w:t>protecting the natural dentition</w:t>
      </w:r>
      <w:r w:rsidRPr="002F0DFD">
        <w:rPr>
          <w:rFonts w:asciiTheme="majorBidi" w:eastAsia="Times New Roman" w:hAnsiTheme="majorBidi" w:cstheme="majorBidi"/>
          <w:sz w:val="24"/>
          <w:szCs w:val="24"/>
          <w:lang w:val="en-US"/>
        </w:rPr>
        <w:t xml:space="preserve"> rather than correcting the edentulism</w:t>
      </w:r>
    </w:p>
    <w:p w:rsidR="002F0DFD" w:rsidRPr="002F0DFD" w:rsidRDefault="002F0DFD" w:rsidP="002F0DFD">
      <w:pPr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color w:val="F9F9F9"/>
          <w:sz w:val="28"/>
          <w:szCs w:val="28"/>
          <w:lang w:val="en-US"/>
        </w:rPr>
      </w:pPr>
      <w:r>
        <w:rPr>
          <w:rFonts w:asciiTheme="majorBidi" w:eastAsia="+mn-ea" w:hAnsiTheme="majorBidi" w:cstheme="majorBidi"/>
          <w:color w:val="000000"/>
          <w:kern w:val="24"/>
          <w:sz w:val="28"/>
          <w:szCs w:val="28"/>
          <w:lang w:val="en-US"/>
        </w:rPr>
        <w:t xml:space="preserve">- </w:t>
      </w:r>
      <w:r w:rsidRPr="002F0DFD">
        <w:rPr>
          <w:rFonts w:asciiTheme="majorBidi" w:eastAsia="+mn-ea" w:hAnsiTheme="majorBidi" w:cstheme="majorBidi"/>
          <w:color w:val="000000"/>
          <w:kern w:val="24"/>
          <w:sz w:val="28"/>
          <w:szCs w:val="28"/>
          <w:lang w:val="en-US"/>
        </w:rPr>
        <w:t xml:space="preserve">If </w:t>
      </w:r>
      <w:r w:rsidRPr="002F0DFD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  <w:lang w:val="en-US"/>
        </w:rPr>
        <w:t>lateral guidance</w:t>
      </w:r>
      <w:r w:rsidRPr="002F0DFD">
        <w:rPr>
          <w:rFonts w:asciiTheme="majorBidi" w:eastAsia="+mn-ea" w:hAnsiTheme="majorBidi" w:cstheme="majorBidi"/>
          <w:color w:val="000000"/>
          <w:kern w:val="24"/>
          <w:sz w:val="28"/>
          <w:szCs w:val="28"/>
          <w:lang w:val="en-US"/>
        </w:rPr>
        <w:t xml:space="preserve"> is needed, strive for </w:t>
      </w:r>
      <w:r w:rsidRPr="00DB47D5">
        <w:rPr>
          <w:rFonts w:asciiTheme="majorBidi" w:eastAsia="+mn-ea" w:hAnsiTheme="majorBidi" w:cstheme="majorBidi"/>
          <w:color w:val="000000"/>
          <w:kern w:val="24"/>
          <w:sz w:val="28"/>
          <w:szCs w:val="28"/>
          <w:u w:val="single"/>
          <w:lang w:val="en-US"/>
        </w:rPr>
        <w:t>canine</w:t>
      </w:r>
      <w:r w:rsidRPr="002F0DFD">
        <w:rPr>
          <w:rFonts w:asciiTheme="majorBidi" w:eastAsia="+mn-ea" w:hAnsiTheme="majorBidi" w:cstheme="majorBidi"/>
          <w:color w:val="000000"/>
          <w:kern w:val="24"/>
          <w:sz w:val="28"/>
          <w:szCs w:val="28"/>
          <w:lang w:val="en-US"/>
        </w:rPr>
        <w:t xml:space="preserve"> guidance if present and sound</w:t>
      </w:r>
    </w:p>
    <w:p w:rsidR="002F0DFD" w:rsidRPr="002F0DFD" w:rsidRDefault="002F0DFD" w:rsidP="00961E03">
      <w:pPr>
        <w:numPr>
          <w:ilvl w:val="1"/>
          <w:numId w:val="26"/>
        </w:numPr>
        <w:spacing w:after="0" w:line="240" w:lineRule="auto"/>
        <w:ind w:left="2578"/>
        <w:contextualSpacing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  <w:lang w:val="en-US"/>
        </w:rPr>
      </w:pPr>
      <w:r w:rsidRPr="002F0DFD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val="en-US"/>
        </w:rPr>
        <w:t>Helps to reduce lateral forces</w:t>
      </w:r>
    </w:p>
    <w:p w:rsidR="002F0DFD" w:rsidRPr="002F0DFD" w:rsidRDefault="002F0DFD" w:rsidP="00961E03">
      <w:pPr>
        <w:numPr>
          <w:ilvl w:val="1"/>
          <w:numId w:val="26"/>
        </w:numPr>
        <w:spacing w:after="0" w:line="240" w:lineRule="auto"/>
        <w:ind w:left="2578"/>
        <w:contextualSpacing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  <w:lang w:val="en-US"/>
        </w:rPr>
      </w:pPr>
      <w:r w:rsidRPr="002F0DFD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val="en-US"/>
        </w:rPr>
        <w:t>Promotes a more vertical chewing cycle</w:t>
      </w:r>
    </w:p>
    <w:p w:rsidR="002F0DFD" w:rsidRPr="002F0DFD" w:rsidRDefault="002F0DFD" w:rsidP="00961E03">
      <w:pPr>
        <w:numPr>
          <w:ilvl w:val="1"/>
          <w:numId w:val="26"/>
        </w:numPr>
        <w:spacing w:after="0" w:line="240" w:lineRule="auto"/>
        <w:ind w:left="2578"/>
        <w:contextualSpacing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  <w:lang w:val="en-US"/>
        </w:rPr>
      </w:pPr>
      <w:r w:rsidRPr="002F0DFD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val="en-US"/>
        </w:rPr>
        <w:t>Allows for greater selection of occlusal morphologies</w:t>
      </w:r>
    </w:p>
    <w:p w:rsidR="00891F6C" w:rsidRPr="002F0DFD" w:rsidRDefault="00961E03" w:rsidP="002F0DFD">
      <w:pPr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</w:pPr>
      <w:r w:rsidRPr="002F0DFD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- Establish group function or unilateral balanced occlusion if canines are missing or week.</w:t>
      </w:r>
    </w:p>
    <w:p w:rsidR="002F0DFD" w:rsidRPr="002F0DFD" w:rsidRDefault="002F0DFD" w:rsidP="002F0DFD">
      <w:pPr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  <w:lang w:val="en-US"/>
        </w:rPr>
      </w:pPr>
      <w:r w:rsidRPr="002F0DFD">
        <w:rPr>
          <w:rFonts w:asciiTheme="majorBidi" w:eastAsia="Times New Roman" w:hAnsiTheme="majorBidi" w:cstheme="majorBidi"/>
          <w:color w:val="000000"/>
          <w:sz w:val="24"/>
          <w:szCs w:val="24"/>
          <w:lang w:val="en-US"/>
        </w:rPr>
        <w:t>- Do not permit Nonworking contacts on natural teeth unless they oppose a CD in balanced occlusion</w:t>
      </w:r>
    </w:p>
    <w:p w:rsidR="002F0DFD" w:rsidRPr="002F0DFD" w:rsidRDefault="002F0DFD" w:rsidP="002F0DFD">
      <w:pPr>
        <w:spacing w:after="0" w:line="240" w:lineRule="auto"/>
        <w:contextualSpacing/>
        <w:textAlignment w:val="baseline"/>
        <w:rPr>
          <w:rFonts w:asciiTheme="majorBidi" w:eastAsia="Times New Roman" w:hAnsiTheme="majorBidi" w:cstheme="majorBidi"/>
          <w:color w:val="000000"/>
          <w:sz w:val="24"/>
          <w:szCs w:val="24"/>
          <w:lang w:val="en-US"/>
        </w:rPr>
      </w:pPr>
    </w:p>
    <w:p w:rsidR="00DB47D5" w:rsidRDefault="008E1541" w:rsidP="00911B25">
      <w:pPr>
        <w:tabs>
          <w:tab w:val="left" w:pos="1020"/>
        </w:tabs>
        <w:rPr>
          <w:b/>
          <w:bCs/>
          <w:color w:val="FF0000"/>
          <w:lang w:val="en-US"/>
        </w:rPr>
      </w:pPr>
      <w:r w:rsidRPr="008E1541"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254000</wp:posOffset>
                </wp:positionV>
                <wp:extent cx="876300" cy="3429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541" w:rsidRDefault="008E1541">
                            <w:r>
                              <w:t>Lecture #24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-30pt;margin-top:20pt;width:69pt;height:2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hgJQIAAEs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">
                <v:textbox>
                  <w:txbxContent>
                    <w:p w:rsidR="008E1541" w:rsidRDefault="008E1541">
                      <w:r>
                        <w:t>Lecture #24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32DA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E50CAD" wp14:editId="1124530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148840" cy="0"/>
                <wp:effectExtent l="0" t="0" r="2286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7D302A" id="Straight Connector 2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169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6A05F5" w:rsidRDefault="006A05F5" w:rsidP="006A05F5">
      <w:pPr>
        <w:tabs>
          <w:tab w:val="left" w:pos="1020"/>
        </w:tabs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  <w:lang w:val="en-US"/>
        </w:rPr>
      </w:pPr>
      <w:r>
        <w:rPr>
          <w:rFonts w:asciiTheme="majorBidi" w:hAnsiTheme="majorBidi" w:cstheme="majorBidi"/>
          <w:b/>
          <w:bCs/>
          <w:color w:val="FF0000"/>
          <w:sz w:val="48"/>
          <w:szCs w:val="48"/>
          <w:lang w:val="en-US"/>
        </w:rPr>
        <w:t>Acrylic dentures</w:t>
      </w:r>
    </w:p>
    <w:p w:rsidR="006A05F5" w:rsidRDefault="006A05F5" w:rsidP="006A05F5">
      <w:pPr>
        <w:tabs>
          <w:tab w:val="left" w:pos="1020"/>
        </w:tabs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</w:pPr>
      <w:r w:rsidRPr="006A05F5">
        <w:rPr>
          <w:rFonts w:asciiTheme="majorBidi" w:hAnsiTheme="majorBidi" w:cstheme="majorBidi"/>
          <w:color w:val="FF0000"/>
          <w:sz w:val="28"/>
          <w:szCs w:val="28"/>
          <w:u w:val="single"/>
          <w:lang w:val="en-US"/>
        </w:rPr>
        <w:t>Co</w:t>
      </w:r>
      <w:r w:rsidRPr="006A05F5">
        <w:rPr>
          <w:rFonts w:asciiTheme="majorBidi" w:hAnsiTheme="majorBidi" w:cstheme="majorBidi" w:hint="cs"/>
          <w:color w:val="FF0000"/>
          <w:sz w:val="28"/>
          <w:szCs w:val="28"/>
          <w:u w:val="single"/>
          <w:rtl/>
          <w:lang w:val="en-US" w:bidi="ar-JO"/>
        </w:rPr>
        <w:t>/</w:t>
      </w:r>
      <w:r w:rsidRPr="006A05F5">
        <w:rPr>
          <w:rFonts w:asciiTheme="majorBidi" w:hAnsiTheme="majorBidi" w:cstheme="majorBidi"/>
          <w:color w:val="FF0000"/>
          <w:sz w:val="28"/>
          <w:szCs w:val="28"/>
          <w:u w:val="single"/>
          <w:lang w:val="en-US" w:bidi="ar-JO"/>
        </w:rPr>
        <w:t xml:space="preserve">Cr RPD </w:t>
      </w:r>
    </w:p>
    <w:p w:rsidR="006A05F5" w:rsidRDefault="006A05F5" w:rsidP="006A05F5">
      <w:pPr>
        <w:tabs>
          <w:tab w:val="left" w:pos="1020"/>
        </w:tabs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  <w:t>properties: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 xml:space="preserve"> strength, rigidity, obtain support and retention from teeth, can be casted in thin sections &gt; flexible </w:t>
      </w:r>
    </w:p>
    <w:p w:rsidR="00F5465D" w:rsidRDefault="00F5465D" w:rsidP="006A05F5">
      <w:pPr>
        <w:tabs>
          <w:tab w:val="left" w:pos="1020"/>
        </w:tabs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  <w:t xml:space="preserve">Indications: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 xml:space="preserve">good oral hygiene, wide distribution of abutment teeth </w:t>
      </w:r>
    </w:p>
    <w:p w:rsidR="00F5465D" w:rsidRDefault="00F5465D" w:rsidP="006A05F5">
      <w:pPr>
        <w:tabs>
          <w:tab w:val="left" w:pos="1020"/>
        </w:tabs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</w:pPr>
      <w:r w:rsidRPr="00F5465D"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  <w:t>Advantages:</w:t>
      </w:r>
      <w:r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>less bulky, flexibility &gt;engage undercut to obtain retention from teeth</w:t>
      </w:r>
    </w:p>
    <w:p w:rsidR="00AF13C6" w:rsidRDefault="00AF13C6" w:rsidP="006A05F5">
      <w:pPr>
        <w:tabs>
          <w:tab w:val="left" w:pos="1020"/>
        </w:tabs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</w:pPr>
      <w:r w:rsidRPr="00AF13C6"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  <w:t>Disadvantages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>: metal “unaesthetic”, expensive “due to the need for casting”, and time consuming</w:t>
      </w:r>
    </w:p>
    <w:p w:rsidR="005F57A0" w:rsidRDefault="00AF13C6" w:rsidP="000E3DE2">
      <w:pPr>
        <w:tabs>
          <w:tab w:val="left" w:pos="1020"/>
        </w:tabs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</w:pPr>
      <w:r w:rsidRPr="00AF13C6"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 w:bidi="ar-JO"/>
        </w:rPr>
        <w:t>Procedure: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 xml:space="preserve"> 1ry casts mounted and surveyed &gt; design &gt; preparation &gt; 2ry impression poured with reinforced dental stone &gt; duplication of the master cast by investment material &gt; make wax design &gt; casting &gt; metal try in &gt; </w:t>
      </w:r>
      <w:r w:rsidR="005F57A0"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>bite &gt; teeth try in &gt; insertion</w:t>
      </w:r>
      <w:r w:rsidR="000E3DE2">
        <w:rPr>
          <w:rFonts w:asciiTheme="majorBidi" w:hAnsiTheme="majorBidi" w:cstheme="majorBidi"/>
          <w:color w:val="000000" w:themeColor="text1"/>
          <w:sz w:val="28"/>
          <w:szCs w:val="28"/>
          <w:lang w:val="en-US" w:bidi="ar-JO"/>
        </w:rPr>
        <w:t>.</w:t>
      </w:r>
    </w:p>
    <w:p w:rsidR="005F57A0" w:rsidRDefault="005F57A0" w:rsidP="006A05F5">
      <w:p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  <w:u w:val="single"/>
          <w:lang w:val="en-US" w:bidi="ar-JO"/>
        </w:rPr>
      </w:pPr>
      <w:r>
        <w:rPr>
          <w:rFonts w:asciiTheme="majorBidi" w:hAnsiTheme="majorBidi" w:cstheme="majorBidi"/>
          <w:color w:val="FF0000"/>
          <w:sz w:val="28"/>
          <w:szCs w:val="28"/>
          <w:u w:val="single"/>
          <w:lang w:val="en-US" w:bidi="ar-JO"/>
        </w:rPr>
        <w:t>Acrylic partial dentures:</w:t>
      </w:r>
    </w:p>
    <w:p w:rsidR="005F57A0" w:rsidRPr="005F57A0" w:rsidRDefault="005F57A0" w:rsidP="005F57A0">
      <w:pPr>
        <w:bidi/>
        <w:jc w:val="right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sz w:val="28"/>
          <w:szCs w:val="28"/>
        </w:rPr>
        <w:t>-</w:t>
      </w:r>
      <w:r w:rsidR="00DA7A48">
        <w:rPr>
          <w:sz w:val="28"/>
          <w:szCs w:val="28"/>
        </w:rPr>
        <w:t xml:space="preserve"> </w:t>
      </w:r>
      <w:r w:rsidRPr="005F57A0">
        <w:rPr>
          <w:rFonts w:asciiTheme="majorBidi" w:hAnsiTheme="majorBidi" w:cstheme="majorBidi"/>
          <w:sz w:val="28"/>
          <w:szCs w:val="28"/>
        </w:rPr>
        <w:t>mucosa borne (no support from teeth)</w:t>
      </w:r>
    </w:p>
    <w:p w:rsidR="005F57A0" w:rsidRDefault="005F57A0" w:rsidP="005F57A0">
      <w:pPr>
        <w:bidi/>
        <w:jc w:val="right"/>
        <w:rPr>
          <w:rFonts w:asciiTheme="majorBidi" w:hAnsiTheme="majorBidi" w:cstheme="majorBidi"/>
          <w:sz w:val="28"/>
          <w:szCs w:val="28"/>
        </w:rPr>
      </w:pPr>
      <w:r w:rsidRPr="005F57A0">
        <w:rPr>
          <w:rFonts w:asciiTheme="majorBidi" w:hAnsiTheme="majorBidi" w:cstheme="majorBidi"/>
          <w:sz w:val="28"/>
          <w:szCs w:val="28"/>
        </w:rPr>
        <w:t>-</w:t>
      </w:r>
      <w:r w:rsidR="00DA7A48">
        <w:rPr>
          <w:rFonts w:asciiTheme="majorBidi" w:hAnsiTheme="majorBidi" w:cstheme="majorBidi"/>
          <w:sz w:val="28"/>
          <w:szCs w:val="28"/>
        </w:rPr>
        <w:t xml:space="preserve"> </w:t>
      </w:r>
      <w:r w:rsidRPr="005F57A0">
        <w:rPr>
          <w:rFonts w:asciiTheme="majorBidi" w:hAnsiTheme="majorBidi" w:cstheme="majorBidi"/>
          <w:sz w:val="28"/>
          <w:szCs w:val="28"/>
        </w:rPr>
        <w:t>entirely of acrylic resin</w:t>
      </w:r>
      <w:r w:rsidR="00800AB7">
        <w:rPr>
          <w:rFonts w:asciiTheme="majorBidi" w:hAnsiTheme="majorBidi" w:cstheme="majorBidi"/>
          <w:sz w:val="28"/>
          <w:szCs w:val="28"/>
        </w:rPr>
        <w:t xml:space="preserve"> (brittle &gt;need large section)</w:t>
      </w:r>
    </w:p>
    <w:p w:rsidR="005F57A0" w:rsidRDefault="005F57A0" w:rsidP="005F57A0">
      <w:pPr>
        <w:bidi/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DA7A4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no rests or metal, only clasps.</w:t>
      </w:r>
    </w:p>
    <w:p w:rsidR="00DA7A48" w:rsidRDefault="00DA7A48" w:rsidP="00DA7A48">
      <w:pPr>
        <w:bidi/>
        <w:jc w:val="right"/>
        <w:rPr>
          <w:sz w:val="28"/>
          <w:szCs w:val="28"/>
        </w:rPr>
      </w:pPr>
      <w:r w:rsidRPr="00DA7A48">
        <w:rPr>
          <w:rFonts w:asciiTheme="majorBidi" w:hAnsiTheme="majorBidi" w:cstheme="majorBidi"/>
          <w:sz w:val="28"/>
          <w:szCs w:val="28"/>
          <w:u w:val="single"/>
        </w:rPr>
        <w:t>Advantages</w:t>
      </w:r>
      <w:r>
        <w:rPr>
          <w:rFonts w:asciiTheme="majorBidi" w:hAnsiTheme="majorBidi" w:cstheme="majorBidi"/>
          <w:sz w:val="28"/>
          <w:szCs w:val="28"/>
        </w:rPr>
        <w:t>: low cost, easy to construct and modify.</w:t>
      </w:r>
    </w:p>
    <w:p w:rsidR="00DA7A48" w:rsidRPr="00800AB7" w:rsidRDefault="00DA7A48" w:rsidP="00800AB7">
      <w:pPr>
        <w:tabs>
          <w:tab w:val="left" w:pos="1020"/>
        </w:tabs>
        <w:rPr>
          <w:rFonts w:asciiTheme="majorBidi" w:hAnsiTheme="majorBidi" w:cstheme="majorBidi"/>
          <w:sz w:val="28"/>
          <w:szCs w:val="28"/>
          <w:lang w:val="en-US" w:bidi="ar-JO"/>
        </w:rPr>
      </w:pPr>
      <w:r>
        <w:rPr>
          <w:rFonts w:asciiTheme="majorBidi" w:hAnsiTheme="majorBidi" w:cstheme="majorBidi"/>
          <w:sz w:val="28"/>
          <w:szCs w:val="28"/>
          <w:u w:val="single"/>
          <w:lang w:val="en-US" w:bidi="ar-JO"/>
        </w:rPr>
        <w:t>Indications:</w:t>
      </w:r>
      <w:r>
        <w:rPr>
          <w:rFonts w:asciiTheme="majorBidi" w:hAnsiTheme="majorBidi" w:cstheme="majorBidi"/>
          <w:sz w:val="28"/>
          <w:szCs w:val="28"/>
          <w:lang w:val="en-US" w:bidi="ar-JO"/>
        </w:rPr>
        <w:t xml:space="preserve"> </w:t>
      </w:r>
    </w:p>
    <w:p w:rsidR="00DA7A48" w:rsidRDefault="00DA7A48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 w:rsidRPr="00800AB7">
        <w:rPr>
          <w:rFonts w:asciiTheme="majorBidi" w:hAnsiTheme="majorBidi" w:cstheme="majorBidi"/>
          <w:sz w:val="28"/>
          <w:szCs w:val="28"/>
          <w:u w:val="single"/>
          <w:lang w:bidi="ar-JO"/>
        </w:rPr>
        <w:t>reline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will be needed “</w:t>
      </w:r>
      <w:r w:rsidRPr="00800AB7">
        <w:rPr>
          <w:rFonts w:asciiTheme="majorBidi" w:hAnsiTheme="majorBidi" w:cstheme="majorBidi"/>
          <w:sz w:val="28"/>
          <w:szCs w:val="28"/>
          <w:u w:val="single"/>
          <w:lang w:bidi="ar-JO"/>
        </w:rPr>
        <w:t>immediate denture</w:t>
      </w:r>
      <w:r>
        <w:rPr>
          <w:rFonts w:asciiTheme="majorBidi" w:hAnsiTheme="majorBidi" w:cstheme="majorBidi"/>
          <w:sz w:val="28"/>
          <w:szCs w:val="28"/>
          <w:lang w:bidi="ar-JO"/>
        </w:rPr>
        <w:t>”</w:t>
      </w:r>
    </w:p>
    <w:p w:rsidR="00DA7A48" w:rsidRDefault="00800AB7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remaining teeth is of poor prognosis, extraction and </w:t>
      </w:r>
      <w:r w:rsidRPr="00800AB7">
        <w:rPr>
          <w:rFonts w:asciiTheme="majorBidi" w:hAnsiTheme="majorBidi" w:cstheme="majorBidi"/>
          <w:sz w:val="28"/>
          <w:szCs w:val="28"/>
          <w:u w:val="single"/>
          <w:lang w:bidi="ar-JO"/>
        </w:rPr>
        <w:t>addition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will be needed. “</w:t>
      </w:r>
      <w:r w:rsidRPr="00800AB7">
        <w:rPr>
          <w:rFonts w:asciiTheme="majorBidi" w:hAnsiTheme="majorBidi" w:cstheme="majorBidi"/>
          <w:sz w:val="28"/>
          <w:szCs w:val="28"/>
          <w:u w:val="single"/>
          <w:lang w:bidi="ar-JO"/>
        </w:rPr>
        <w:t>transitional denture</w:t>
      </w:r>
      <w:r>
        <w:rPr>
          <w:rFonts w:asciiTheme="majorBidi" w:hAnsiTheme="majorBidi" w:cstheme="majorBidi"/>
          <w:sz w:val="28"/>
          <w:szCs w:val="28"/>
          <w:lang w:bidi="ar-JO"/>
        </w:rPr>
        <w:t>”</w:t>
      </w:r>
    </w:p>
    <w:p w:rsidR="00DA7A48" w:rsidRDefault="00DA7A48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Young patient. “growth of jaws and development still proceeding”</w:t>
      </w:r>
    </w:p>
    <w:p w:rsidR="00800AB7" w:rsidRDefault="00800AB7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Interim denture is required to increase vertical dimension</w:t>
      </w:r>
    </w:p>
    <w:p w:rsidR="001521D0" w:rsidRDefault="00800AB7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Few isolated teeth remaining.</w:t>
      </w:r>
    </w:p>
    <w:p w:rsidR="00B54CAE" w:rsidRPr="00B54CAE" w:rsidRDefault="00B54CAE" w:rsidP="00B54CAE">
      <w:pPr>
        <w:pStyle w:val="a4"/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</w:p>
    <w:p w:rsidR="001521D0" w:rsidRDefault="001521D0" w:rsidP="001521D0">
      <w:pPr>
        <w:tabs>
          <w:tab w:val="left" w:pos="1020"/>
        </w:tabs>
        <w:ind w:left="360"/>
        <w:rPr>
          <w:rFonts w:asciiTheme="majorBidi" w:hAnsiTheme="majorBidi" w:cstheme="majorBidi"/>
          <w:b/>
          <w:bCs/>
          <w:color w:val="FF0000"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  <w:lang w:bidi="ar-JO"/>
        </w:rPr>
        <w:t>Examples of acrylic partial denture:</w:t>
      </w:r>
    </w:p>
    <w:p w:rsidR="001521D0" w:rsidRPr="00A650DB" w:rsidRDefault="0047686F" w:rsidP="00B91C84">
      <w:pPr>
        <w:tabs>
          <w:tab w:val="left" w:pos="1020"/>
        </w:tabs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91440</wp:posOffset>
            </wp:positionV>
            <wp:extent cx="1643380" cy="1135380"/>
            <wp:effectExtent l="0" t="0" r="1270" b="0"/>
            <wp:wrapSquare wrapText="bothSides"/>
            <wp:docPr id="133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1D0" w:rsidRPr="00A650DB">
        <w:rPr>
          <w:rFonts w:asciiTheme="majorBidi" w:hAnsiTheme="majorBidi" w:cstheme="majorBidi"/>
          <w:color w:val="FF0000"/>
          <w:sz w:val="28"/>
          <w:szCs w:val="28"/>
          <w:u w:val="single"/>
          <w:lang w:bidi="ar-JO"/>
        </w:rPr>
        <w:t>Every denture:</w:t>
      </w:r>
      <w:r w:rsidR="00A650DB" w:rsidRPr="00A650DB">
        <w:rPr>
          <w:noProof/>
          <w:lang w:val="en-US"/>
        </w:rPr>
        <w:t xml:space="preserve"> </w:t>
      </w:r>
    </w:p>
    <w:p w:rsidR="00BD7556" w:rsidRDefault="001521D0" w:rsidP="00B54CAE">
      <w:p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 w:rsidRPr="00BD7556">
        <w:rPr>
          <w:rFonts w:asciiTheme="majorBidi" w:hAnsiTheme="majorBidi" w:cstheme="majorBidi"/>
          <w:sz w:val="28"/>
          <w:szCs w:val="28"/>
          <w:lang w:bidi="ar-JO"/>
        </w:rPr>
        <w:t xml:space="preserve">Restricted to </w:t>
      </w:r>
      <w:r w:rsidRPr="00BD7556">
        <w:rPr>
          <w:rFonts w:asciiTheme="majorBidi" w:hAnsiTheme="majorBidi" w:cstheme="majorBidi"/>
          <w:sz w:val="28"/>
          <w:szCs w:val="28"/>
          <w:u w:val="single"/>
          <w:lang w:bidi="ar-JO"/>
        </w:rPr>
        <w:t>upper arch</w:t>
      </w:r>
      <w:r w:rsidR="00B54CAE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B1735C" w:rsidRPr="00BD7556" w:rsidRDefault="00B1735C" w:rsidP="00BD7556">
      <w:p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 w:rsidRPr="00BD7556">
        <w:rPr>
          <w:rFonts w:asciiTheme="majorBidi" w:hAnsiTheme="majorBidi" w:cstheme="majorBidi"/>
          <w:sz w:val="28"/>
          <w:szCs w:val="28"/>
          <w:lang w:bidi="ar-JO"/>
        </w:rPr>
        <w:t>Should have ALL these characteristic to be named every denture:</w:t>
      </w:r>
    </w:p>
    <w:p w:rsidR="001521D0" w:rsidRDefault="001521D0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 w:rsidRPr="00A650DB">
        <w:rPr>
          <w:rFonts w:asciiTheme="majorBidi" w:hAnsiTheme="majorBidi" w:cstheme="majorBidi"/>
          <w:sz w:val="28"/>
          <w:szCs w:val="28"/>
          <w:u w:val="single"/>
          <w:lang w:bidi="ar-JO"/>
        </w:rPr>
        <w:t>Point contact</w:t>
      </w:r>
      <w:r w:rsidR="00B1735C">
        <w:rPr>
          <w:rFonts w:asciiTheme="majorBidi" w:hAnsiTheme="majorBidi" w:cstheme="majorBidi"/>
          <w:sz w:val="28"/>
          <w:szCs w:val="28"/>
          <w:u w:val="single"/>
          <w:lang w:bidi="ar-JO"/>
        </w:rPr>
        <w:t xml:space="preserve"> and wide embrasure (open design)</w:t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between natural and artificial teeth</w:t>
      </w:r>
      <w:r w:rsidR="00B1735C">
        <w:rPr>
          <w:rFonts w:asciiTheme="majorBidi" w:hAnsiTheme="majorBidi" w:cstheme="majorBidi"/>
          <w:sz w:val="28"/>
          <w:szCs w:val="28"/>
          <w:lang w:bidi="ar-JO"/>
        </w:rPr>
        <w:t xml:space="preserve"> to 1-reduce lateral stresses. 2- more hygienic </w:t>
      </w:r>
    </w:p>
    <w:p w:rsidR="00A650DB" w:rsidRDefault="00BD7556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Balanced occlusion “free-occlusion” and articulation to reduce lateral stresses </w:t>
      </w:r>
    </w:p>
    <w:p w:rsidR="00A650DB" w:rsidRDefault="00B1735C" w:rsidP="00961E03">
      <w:pPr>
        <w:pStyle w:val="a4"/>
        <w:numPr>
          <w:ilvl w:val="0"/>
          <w:numId w:val="12"/>
        </w:numPr>
        <w:tabs>
          <w:tab w:val="left" w:pos="1020"/>
        </w:tabs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Borders are at least 3 mm from the gingival margin</w:t>
      </w:r>
    </w:p>
    <w:p w:rsidR="00BD7556" w:rsidRPr="00BD7556" w:rsidRDefault="00A650DB" w:rsidP="00961E03">
      <w:pPr>
        <w:pStyle w:val="a4"/>
        <w:numPr>
          <w:ilvl w:val="0"/>
          <w:numId w:val="12"/>
        </w:numPr>
        <w:rPr>
          <w:rFonts w:asciiTheme="majorBidi" w:eastAsia="+mn-ea" w:hAnsiTheme="majorBidi" w:cstheme="majorBidi"/>
          <w:sz w:val="28"/>
          <w:szCs w:val="28"/>
        </w:rPr>
      </w:pPr>
      <w:r w:rsidRPr="00BD7556">
        <w:rPr>
          <w:rFonts w:asciiTheme="majorBidi" w:hAnsiTheme="majorBidi" w:cstheme="majorBidi"/>
          <w:sz w:val="28"/>
          <w:szCs w:val="28"/>
          <w:u w:val="single"/>
          <w:lang w:bidi="ar-JO"/>
        </w:rPr>
        <w:t xml:space="preserve">Distal </w:t>
      </w:r>
      <w:r w:rsidR="00B1735C" w:rsidRPr="00BD7556">
        <w:rPr>
          <w:rFonts w:asciiTheme="majorBidi" w:hAnsiTheme="majorBidi" w:cstheme="majorBidi"/>
          <w:sz w:val="28"/>
          <w:szCs w:val="28"/>
          <w:u w:val="single"/>
          <w:lang w:bidi="ar-JO"/>
        </w:rPr>
        <w:t>stabilizers</w:t>
      </w:r>
      <w:r w:rsidRPr="00BD7556">
        <w:rPr>
          <w:rFonts w:asciiTheme="majorBidi" w:hAnsiTheme="majorBidi" w:cstheme="majorBidi"/>
          <w:u w:val="single"/>
          <w:lang w:bidi="ar-JO"/>
        </w:rPr>
        <w:t xml:space="preserve">: </w:t>
      </w:r>
      <w:r w:rsidR="00614651">
        <w:rPr>
          <w:rFonts w:asciiTheme="majorBidi" w:hAnsiTheme="majorBidi" w:cstheme="majorBidi"/>
          <w:sz w:val="28"/>
          <w:szCs w:val="28"/>
        </w:rPr>
        <w:t>contact</w:t>
      </w:r>
      <w:r w:rsidRPr="00BD7556">
        <w:rPr>
          <w:rFonts w:asciiTheme="majorBidi" w:hAnsiTheme="majorBidi" w:cstheme="majorBidi"/>
          <w:sz w:val="28"/>
          <w:szCs w:val="28"/>
        </w:rPr>
        <w:t xml:space="preserve"> the distal surface of the last molar</w:t>
      </w:r>
      <w:r w:rsidR="00BD7556" w:rsidRPr="00BD7556">
        <w:rPr>
          <w:rFonts w:asciiTheme="majorBidi" w:eastAsia="+mn-ea" w:hAnsiTheme="majorBidi" w:cstheme="majorBidi"/>
          <w:sz w:val="28"/>
          <w:szCs w:val="28"/>
        </w:rPr>
        <w:t xml:space="preserve"> to prevent </w:t>
      </w:r>
      <w:r w:rsidR="00BD7556">
        <w:rPr>
          <w:rFonts w:asciiTheme="majorBidi" w:eastAsia="+mn-ea" w:hAnsiTheme="majorBidi" w:cstheme="majorBidi"/>
          <w:sz w:val="28"/>
          <w:szCs w:val="28"/>
        </w:rPr>
        <w:t>distal</w:t>
      </w:r>
      <w:r w:rsidR="00BD7556" w:rsidRPr="00BD7556">
        <w:rPr>
          <w:rFonts w:asciiTheme="majorBidi" w:eastAsia="+mn-ea" w:hAnsiTheme="majorBidi" w:cstheme="majorBidi"/>
          <w:sz w:val="28"/>
          <w:szCs w:val="28"/>
        </w:rPr>
        <w:t xml:space="preserve"> drift of the posterior teeth with consequent loss of the</w:t>
      </w:r>
      <w:r w:rsidR="00BD7556">
        <w:rPr>
          <w:rFonts w:asciiTheme="majorBidi" w:eastAsia="+mn-ea" w:hAnsiTheme="majorBidi" w:cstheme="majorBidi"/>
          <w:sz w:val="28"/>
          <w:szCs w:val="28"/>
        </w:rPr>
        <w:t xml:space="preserve"> </w:t>
      </w:r>
      <w:r w:rsidR="00BD7556" w:rsidRPr="00BD7556">
        <w:rPr>
          <w:rFonts w:asciiTheme="majorBidi" w:eastAsia="+mn-ea" w:hAnsiTheme="majorBidi" w:cstheme="majorBidi"/>
          <w:sz w:val="28"/>
          <w:szCs w:val="28"/>
        </w:rPr>
        <w:t>contact points.</w:t>
      </w:r>
      <w:r w:rsidR="00B212FF" w:rsidRPr="00B212FF">
        <w:rPr>
          <w:i/>
          <w:iCs/>
        </w:rPr>
        <w:t xml:space="preserve"> </w:t>
      </w:r>
      <w:r w:rsidR="00B212FF">
        <w:rPr>
          <w:i/>
          <w:iCs/>
        </w:rPr>
        <w:t>“not clasps, they don’t engage the undercuts , they are just (wrought SS)”</w:t>
      </w:r>
    </w:p>
    <w:p w:rsidR="00BD7556" w:rsidRPr="00BD7556" w:rsidRDefault="00A650DB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BD7556">
        <w:rPr>
          <w:sz w:val="28"/>
          <w:szCs w:val="28"/>
          <w:lang w:bidi="ar-JO"/>
        </w:rPr>
        <w:t xml:space="preserve"> </w:t>
      </w:r>
      <w:r w:rsidR="00BD7556" w:rsidRPr="00BD7556">
        <w:rPr>
          <w:rFonts w:asciiTheme="majorBidi" w:eastAsia="+mn-ea" w:hAnsiTheme="majorBidi" w:cstheme="majorBidi"/>
          <w:sz w:val="28"/>
          <w:szCs w:val="28"/>
        </w:rPr>
        <w:t>Flanges are included to assist the bracing of t</w:t>
      </w:r>
      <w:r w:rsidR="00BD7556">
        <w:rPr>
          <w:rFonts w:asciiTheme="majorBidi" w:eastAsia="+mn-ea" w:hAnsiTheme="majorBidi" w:cstheme="majorBidi"/>
          <w:sz w:val="28"/>
          <w:szCs w:val="28"/>
        </w:rPr>
        <w:t xml:space="preserve">he </w:t>
      </w:r>
      <w:r w:rsidR="00BD7556" w:rsidRPr="00BD7556">
        <w:rPr>
          <w:rFonts w:asciiTheme="majorBidi" w:eastAsia="+mn-ea" w:hAnsiTheme="majorBidi" w:cstheme="majorBidi"/>
          <w:sz w:val="28"/>
          <w:szCs w:val="28"/>
        </w:rPr>
        <w:t>denture.</w:t>
      </w:r>
    </w:p>
    <w:p w:rsidR="00614651" w:rsidRPr="00B54CAE" w:rsidRDefault="00804F4E" w:rsidP="00B54CAE">
      <w:pPr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sz w:val="24"/>
          <w:szCs w:val="24"/>
          <w:u w:val="single"/>
          <w:lang w:val="en-US"/>
        </w:rPr>
        <w:t>*</w:t>
      </w:r>
      <w:r w:rsidR="00623484" w:rsidRPr="00623484">
        <w:rPr>
          <w:sz w:val="24"/>
          <w:szCs w:val="24"/>
          <w:u w:val="single"/>
        </w:rPr>
        <w:t>Closed design</w:t>
      </w:r>
      <w:r w:rsidR="00623484" w:rsidRPr="00623484">
        <w:rPr>
          <w:sz w:val="24"/>
          <w:szCs w:val="24"/>
        </w:rPr>
        <w:t>:</w:t>
      </w:r>
      <w:r w:rsidR="00623484">
        <w:rPr>
          <w:sz w:val="24"/>
          <w:szCs w:val="24"/>
        </w:rPr>
        <w:t xml:space="preserve"> widespread contact</w:t>
      </w:r>
      <w:r w:rsidR="00623484" w:rsidRPr="00623484">
        <w:rPr>
          <w:sz w:val="24"/>
          <w:szCs w:val="24"/>
        </w:rPr>
        <w:t xml:space="preserve"> between the </w:t>
      </w:r>
      <w:r w:rsidR="00623484">
        <w:rPr>
          <w:sz w:val="24"/>
          <w:szCs w:val="24"/>
        </w:rPr>
        <w:t>saddle and abutment tooth &gt;</w:t>
      </w:r>
      <w:r w:rsidR="00623484" w:rsidRPr="00623484">
        <w:rPr>
          <w:sz w:val="24"/>
          <w:szCs w:val="24"/>
        </w:rPr>
        <w:t xml:space="preserve"> more plaque retention.</w:t>
      </w:r>
    </w:p>
    <w:p w:rsidR="00B212FF" w:rsidRPr="00623484" w:rsidRDefault="00804F4E" w:rsidP="00614651">
      <w:pPr>
        <w:rPr>
          <w:sz w:val="24"/>
          <w:szCs w:val="24"/>
        </w:rPr>
      </w:pPr>
      <w:r>
        <w:rPr>
          <w:sz w:val="24"/>
          <w:szCs w:val="24"/>
          <w:u w:val="single"/>
        </w:rPr>
        <w:t>*</w:t>
      </w:r>
      <w:r w:rsidR="00623484" w:rsidRPr="00623484">
        <w:rPr>
          <w:sz w:val="24"/>
          <w:szCs w:val="24"/>
          <w:u w:val="single"/>
        </w:rPr>
        <w:t>Open design:</w:t>
      </w:r>
      <w:r w:rsidR="00623484" w:rsidRPr="00623484">
        <w:rPr>
          <w:sz w:val="24"/>
          <w:szCs w:val="24"/>
        </w:rPr>
        <w:t xml:space="preserve"> </w:t>
      </w:r>
      <w:r w:rsidR="00623484">
        <w:rPr>
          <w:sz w:val="24"/>
          <w:szCs w:val="24"/>
        </w:rPr>
        <w:t>small contact</w:t>
      </w:r>
      <w:r w:rsidR="00623484" w:rsidRPr="00623484">
        <w:rPr>
          <w:sz w:val="24"/>
          <w:szCs w:val="24"/>
        </w:rPr>
        <w:t xml:space="preserve"> close to the occlusal surface with generous clearance at gingival margin. </w:t>
      </w:r>
    </w:p>
    <w:p w:rsidR="00A650DB" w:rsidRPr="00BD7556" w:rsidRDefault="00A650DB" w:rsidP="00BD7556">
      <w:pPr>
        <w:rPr>
          <w:rFonts w:asciiTheme="majorBidi" w:hAnsiTheme="majorBidi" w:cstheme="majorBidi"/>
          <w:sz w:val="28"/>
          <w:szCs w:val="28"/>
        </w:rPr>
      </w:pPr>
      <w:r w:rsidRPr="00BD7556">
        <w:rPr>
          <w:rFonts w:asciiTheme="majorBidi" w:hAnsiTheme="majorBidi" w:cstheme="majorBidi"/>
          <w:sz w:val="28"/>
          <w:szCs w:val="28"/>
          <w:u w:val="single"/>
          <w:lang w:bidi="ar-JO"/>
        </w:rPr>
        <w:t>Advantages:</w:t>
      </w:r>
      <w:r w:rsidRPr="009107DF">
        <w:rPr>
          <w:color w:val="FF0000"/>
          <w:lang w:bidi="ar-JO"/>
        </w:rPr>
        <w:t xml:space="preserve"> </w:t>
      </w:r>
      <w:r w:rsidR="00614651">
        <w:rPr>
          <w:rFonts w:asciiTheme="majorBidi" w:hAnsiTheme="majorBidi" w:cstheme="majorBidi"/>
          <w:sz w:val="28"/>
          <w:szCs w:val="28"/>
        </w:rPr>
        <w:t>open design &gt;</w:t>
      </w:r>
      <w:r w:rsidRPr="00BD7556">
        <w:rPr>
          <w:rFonts w:asciiTheme="majorBidi" w:hAnsiTheme="majorBidi" w:cstheme="majorBidi"/>
          <w:sz w:val="28"/>
          <w:szCs w:val="28"/>
        </w:rPr>
        <w:t xml:space="preserve"> </w:t>
      </w:r>
      <w:r w:rsidRPr="00BD7556">
        <w:rPr>
          <w:rFonts w:asciiTheme="majorBidi" w:hAnsiTheme="majorBidi" w:cstheme="majorBidi"/>
          <w:sz w:val="28"/>
          <w:szCs w:val="28"/>
          <w:u w:val="single"/>
        </w:rPr>
        <w:t>hygienic denture</w:t>
      </w:r>
      <w:r w:rsidRPr="00BD7556">
        <w:rPr>
          <w:rFonts w:asciiTheme="majorBidi" w:hAnsiTheme="majorBidi" w:cstheme="majorBidi"/>
          <w:sz w:val="28"/>
          <w:szCs w:val="28"/>
        </w:rPr>
        <w:t xml:space="preserve"> which</w:t>
      </w:r>
      <w:r w:rsidR="009107DF" w:rsidRPr="00BD7556">
        <w:rPr>
          <w:rFonts w:asciiTheme="majorBidi" w:hAnsiTheme="majorBidi" w:cstheme="majorBidi"/>
          <w:sz w:val="28"/>
          <w:szCs w:val="28"/>
        </w:rPr>
        <w:t xml:space="preserve"> is retentive and stable and</w:t>
      </w:r>
      <w:r w:rsidRPr="00BD7556">
        <w:rPr>
          <w:rFonts w:asciiTheme="majorBidi" w:hAnsiTheme="majorBidi" w:cstheme="majorBidi"/>
          <w:sz w:val="28"/>
          <w:szCs w:val="28"/>
        </w:rPr>
        <w:t xml:space="preserve"> minimises damage</w:t>
      </w:r>
      <w:r w:rsidR="009107DF" w:rsidRPr="00BD7556">
        <w:rPr>
          <w:rFonts w:asciiTheme="majorBidi" w:hAnsiTheme="majorBidi" w:cstheme="majorBidi"/>
          <w:sz w:val="28"/>
          <w:szCs w:val="28"/>
        </w:rPr>
        <w:t xml:space="preserve"> to the supporting and</w:t>
      </w:r>
      <w:r w:rsidRPr="00BD7556">
        <w:rPr>
          <w:rFonts w:asciiTheme="majorBidi" w:hAnsiTheme="majorBidi" w:cstheme="majorBidi"/>
          <w:sz w:val="28"/>
          <w:szCs w:val="28"/>
        </w:rPr>
        <w:t xml:space="preserve"> surrounding tissues.</w:t>
      </w:r>
    </w:p>
    <w:p w:rsidR="00B212FF" w:rsidRDefault="00B1735C" w:rsidP="00B212FF">
      <w:pPr>
        <w:rPr>
          <w:rFonts w:asciiTheme="majorBidi" w:hAnsiTheme="majorBidi" w:cstheme="majorBidi"/>
          <w:sz w:val="28"/>
          <w:szCs w:val="28"/>
        </w:rPr>
      </w:pPr>
      <w:r w:rsidRPr="00BD7556">
        <w:rPr>
          <w:rFonts w:asciiTheme="majorBidi" w:hAnsiTheme="majorBidi" w:cstheme="majorBidi"/>
          <w:sz w:val="28"/>
          <w:szCs w:val="28"/>
          <w:u w:val="single"/>
          <w:lang w:bidi="ar-JO"/>
        </w:rPr>
        <w:t>Disadvantage:</w:t>
      </w:r>
      <w:r w:rsidRPr="00BD7556">
        <w:rPr>
          <w:rFonts w:asciiTheme="majorBidi" w:hAnsiTheme="majorBidi" w:cstheme="majorBidi"/>
          <w:sz w:val="28"/>
          <w:szCs w:val="28"/>
          <w:lang w:bidi="ar-JO"/>
        </w:rPr>
        <w:t xml:space="preserve"> used in </w:t>
      </w:r>
      <w:r w:rsidRPr="00623484">
        <w:rPr>
          <w:rFonts w:asciiTheme="majorBidi" w:hAnsiTheme="majorBidi" w:cstheme="majorBidi"/>
          <w:sz w:val="28"/>
          <w:szCs w:val="28"/>
          <w:u w:val="single"/>
          <w:lang w:bidi="ar-JO"/>
        </w:rPr>
        <w:t>bonded saddles only</w:t>
      </w:r>
      <w:r w:rsidRPr="00BD7556">
        <w:rPr>
          <w:rFonts w:asciiTheme="majorBidi" w:hAnsiTheme="majorBidi" w:cstheme="majorBidi"/>
          <w:sz w:val="28"/>
          <w:szCs w:val="28"/>
          <w:lang w:bidi="ar-JO"/>
        </w:rPr>
        <w:t>.</w:t>
      </w:r>
      <w:r w:rsidR="00B212FF">
        <w:rPr>
          <w:rFonts w:asciiTheme="majorBidi" w:hAnsiTheme="majorBidi" w:cstheme="majorBidi"/>
          <w:sz w:val="28"/>
          <w:szCs w:val="28"/>
          <w:lang w:bidi="ar-JO"/>
        </w:rPr>
        <w:t xml:space="preserve"> But e</w:t>
      </w:r>
      <w:r w:rsidR="00B212FF" w:rsidRPr="00B212FF">
        <w:rPr>
          <w:rFonts w:asciiTheme="majorBidi" w:hAnsiTheme="majorBidi" w:cstheme="majorBidi"/>
          <w:sz w:val="28"/>
          <w:szCs w:val="28"/>
        </w:rPr>
        <w:t>ven where the most distal tooth is</w:t>
      </w:r>
      <w:r w:rsidR="00B212FF">
        <w:rPr>
          <w:rFonts w:asciiTheme="majorBidi" w:hAnsiTheme="majorBidi" w:cstheme="majorBidi"/>
          <w:sz w:val="28"/>
          <w:szCs w:val="28"/>
        </w:rPr>
        <w:t xml:space="preserve"> </w:t>
      </w:r>
      <w:r w:rsidR="00623484">
        <w:rPr>
          <w:rFonts w:asciiTheme="majorBidi" w:hAnsiTheme="majorBidi" w:cstheme="majorBidi"/>
          <w:sz w:val="28"/>
          <w:szCs w:val="28"/>
        </w:rPr>
        <w:t>missing</w:t>
      </w:r>
      <w:r w:rsidR="00B212FF" w:rsidRPr="00B212FF">
        <w:rPr>
          <w:rFonts w:asciiTheme="majorBidi" w:hAnsiTheme="majorBidi" w:cstheme="majorBidi"/>
          <w:sz w:val="28"/>
          <w:szCs w:val="28"/>
        </w:rPr>
        <w:t>, 'Every principles' can still be</w:t>
      </w:r>
      <w:r w:rsidR="00B212FF">
        <w:rPr>
          <w:rFonts w:asciiTheme="majorBidi" w:hAnsiTheme="majorBidi" w:cstheme="majorBidi"/>
          <w:sz w:val="28"/>
          <w:szCs w:val="28"/>
        </w:rPr>
        <w:t xml:space="preserve"> </w:t>
      </w:r>
      <w:r w:rsidR="00B212FF" w:rsidRPr="00B212FF">
        <w:rPr>
          <w:rFonts w:asciiTheme="majorBidi" w:hAnsiTheme="majorBidi" w:cstheme="majorBidi"/>
          <w:sz w:val="28"/>
          <w:szCs w:val="28"/>
        </w:rPr>
        <w:t>incor</w:t>
      </w:r>
      <w:r w:rsidR="00623484">
        <w:rPr>
          <w:rFonts w:asciiTheme="majorBidi" w:hAnsiTheme="majorBidi" w:cstheme="majorBidi"/>
          <w:sz w:val="28"/>
          <w:szCs w:val="28"/>
        </w:rPr>
        <w:t xml:space="preserve">porated into the denture design </w:t>
      </w:r>
      <w:r w:rsidR="00B212FF">
        <w:rPr>
          <w:rFonts w:asciiTheme="majorBidi" w:hAnsiTheme="majorBidi" w:cstheme="majorBidi"/>
          <w:sz w:val="28"/>
          <w:szCs w:val="28"/>
        </w:rPr>
        <w:t>“without calling it every denture”</w:t>
      </w:r>
      <w:r w:rsidR="00623484">
        <w:rPr>
          <w:rFonts w:asciiTheme="majorBidi" w:hAnsiTheme="majorBidi" w:cstheme="majorBidi"/>
          <w:sz w:val="28"/>
          <w:szCs w:val="28"/>
        </w:rPr>
        <w:t>.</w:t>
      </w:r>
    </w:p>
    <w:p w:rsidR="00623484" w:rsidRPr="00623484" w:rsidRDefault="00623484" w:rsidP="0062348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+mn-ea" w:hAnsiTheme="majorBidi" w:cstheme="majorBidi"/>
          <w:sz w:val="28"/>
          <w:szCs w:val="28"/>
        </w:rPr>
        <w:t>-</w:t>
      </w:r>
      <w:r w:rsidRPr="00623484">
        <w:rPr>
          <w:rFonts w:asciiTheme="majorBidi" w:eastAsia="+mn-ea" w:hAnsiTheme="majorBidi" w:cstheme="majorBidi"/>
          <w:sz w:val="28"/>
          <w:szCs w:val="28"/>
        </w:rPr>
        <w:t>An accurate impression is required to establish the point contact between the teeth.</w:t>
      </w:r>
    </w:p>
    <w:p w:rsidR="00475018" w:rsidRDefault="00623484" w:rsidP="000E3DE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7E1D7C">
        <w:rPr>
          <w:rFonts w:asciiTheme="majorBidi" w:hAnsiTheme="majorBidi" w:cstheme="majorBidi"/>
          <w:sz w:val="28"/>
          <w:szCs w:val="28"/>
        </w:rPr>
        <w:t>the technician will</w:t>
      </w:r>
      <w:r w:rsidRPr="00623484">
        <w:rPr>
          <w:rFonts w:asciiTheme="majorBidi" w:hAnsiTheme="majorBidi" w:cstheme="majorBidi"/>
          <w:sz w:val="28"/>
          <w:szCs w:val="28"/>
        </w:rPr>
        <w:t xml:space="preserve"> put the stabilizers at the insertion time.</w:t>
      </w:r>
      <w:r w:rsidR="000E3DE2" w:rsidRPr="000E3DE2">
        <w:rPr>
          <w:noProof/>
          <w:lang w:val="en-US"/>
        </w:rPr>
        <w:t xml:space="preserve"> </w:t>
      </w:r>
    </w:p>
    <w:p w:rsidR="007E1D7C" w:rsidRDefault="000E3DE2" w:rsidP="007E1D7C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26B72055" wp14:editId="5A602F86">
            <wp:simplePos x="0" y="0"/>
            <wp:positionH relativeFrom="page">
              <wp:posOffset>5925820</wp:posOffset>
            </wp:positionH>
            <wp:positionV relativeFrom="paragraph">
              <wp:posOffset>153670</wp:posOffset>
            </wp:positionV>
            <wp:extent cx="1297940" cy="944880"/>
            <wp:effectExtent l="0" t="0" r="0" b="7620"/>
            <wp:wrapSquare wrapText="bothSides"/>
            <wp:docPr id="20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018" w:rsidRPr="00475018">
        <w:rPr>
          <w:rFonts w:asciiTheme="majorBidi" w:hAnsiTheme="majorBidi" w:cstheme="majorBidi"/>
          <w:color w:val="FF0000"/>
          <w:sz w:val="28"/>
          <w:szCs w:val="28"/>
          <w:u w:val="single"/>
        </w:rPr>
        <w:t>Spoon denture:</w:t>
      </w:r>
      <w:r w:rsidR="007E1D7C">
        <w:rPr>
          <w:rFonts w:asciiTheme="majorBidi" w:hAnsiTheme="majorBidi" w:cstheme="majorBidi"/>
          <w:color w:val="FF0000"/>
          <w:sz w:val="28"/>
          <w:szCs w:val="28"/>
          <w:u w:val="single"/>
        </w:rPr>
        <w:t xml:space="preserve"> </w:t>
      </w:r>
      <w:r w:rsidR="007E1D7C" w:rsidRPr="007E1D7C">
        <w:rPr>
          <w:rFonts w:asciiTheme="majorBidi" w:hAnsiTheme="majorBidi" w:cstheme="majorBidi"/>
          <w:sz w:val="28"/>
          <w:szCs w:val="28"/>
        </w:rPr>
        <w:t xml:space="preserve">A simple acrylic denture made to replace </w:t>
      </w:r>
      <w:r w:rsidR="007E1D7C" w:rsidRPr="007E1D7C">
        <w:rPr>
          <w:rFonts w:asciiTheme="majorBidi" w:hAnsiTheme="majorBidi" w:cstheme="majorBidi"/>
          <w:sz w:val="28"/>
          <w:szCs w:val="28"/>
          <w:u w:val="single"/>
        </w:rPr>
        <w:t>one or two anterior</w:t>
      </w:r>
      <w:r w:rsidR="007E1D7C" w:rsidRPr="007E1D7C">
        <w:rPr>
          <w:rFonts w:asciiTheme="majorBidi" w:hAnsiTheme="majorBidi" w:cstheme="majorBidi"/>
          <w:sz w:val="28"/>
          <w:szCs w:val="28"/>
        </w:rPr>
        <w:t xml:space="preserve"> teeth. It derives its support entirely from the </w:t>
      </w:r>
      <w:r w:rsidR="007E1D7C" w:rsidRPr="007E1D7C">
        <w:rPr>
          <w:rFonts w:asciiTheme="majorBidi" w:hAnsiTheme="majorBidi" w:cstheme="majorBidi"/>
          <w:sz w:val="28"/>
          <w:szCs w:val="28"/>
          <w:u w:val="single"/>
        </w:rPr>
        <w:t>anterior ridge and palate</w:t>
      </w:r>
      <w:r w:rsidR="007E1D7C" w:rsidRPr="007E1D7C">
        <w:rPr>
          <w:rFonts w:asciiTheme="majorBidi" w:hAnsiTheme="majorBidi" w:cstheme="majorBidi"/>
          <w:sz w:val="28"/>
          <w:szCs w:val="28"/>
        </w:rPr>
        <w:t>.</w:t>
      </w:r>
    </w:p>
    <w:p w:rsidR="00DF1DA2" w:rsidRDefault="00DF1DA2" w:rsidP="007E1D7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There should be:</w:t>
      </w:r>
    </w:p>
    <w:p w:rsidR="00CD71E8" w:rsidRPr="00CD71E8" w:rsidRDefault="007E1D7C" w:rsidP="00961E03">
      <w:pPr>
        <w:pStyle w:val="a4"/>
        <w:numPr>
          <w:ilvl w:val="0"/>
          <w:numId w:val="18"/>
        </w:numPr>
        <w:rPr>
          <w:rFonts w:asciiTheme="majorBidi" w:hAnsiTheme="majorBidi" w:cstheme="majorBidi"/>
          <w:sz w:val="28"/>
          <w:szCs w:val="28"/>
        </w:rPr>
      </w:pPr>
      <w:r w:rsidRPr="00DF1DA2">
        <w:rPr>
          <w:rFonts w:asciiTheme="majorBidi" w:eastAsia="+mn-ea" w:hAnsiTheme="majorBidi" w:cstheme="majorBidi"/>
          <w:sz w:val="28"/>
          <w:szCs w:val="28"/>
          <w:u w:val="single"/>
        </w:rPr>
        <w:t>wide well formed palate</w:t>
      </w:r>
      <w:r w:rsidR="00CD71E8">
        <w:rPr>
          <w:rFonts w:asciiTheme="majorBidi" w:eastAsia="+mn-ea" w:hAnsiTheme="majorBidi" w:cstheme="majorBidi"/>
          <w:sz w:val="28"/>
          <w:szCs w:val="28"/>
        </w:rPr>
        <w:t xml:space="preserve"> </w:t>
      </w:r>
    </w:p>
    <w:p w:rsidR="000011B5" w:rsidRPr="000E3DE2" w:rsidRDefault="007E1D7C" w:rsidP="00961E03">
      <w:pPr>
        <w:pStyle w:val="a4"/>
        <w:numPr>
          <w:ilvl w:val="0"/>
          <w:numId w:val="18"/>
        </w:numPr>
        <w:rPr>
          <w:rFonts w:asciiTheme="majorBidi" w:hAnsiTheme="majorBidi" w:cstheme="majorBidi"/>
          <w:sz w:val="28"/>
          <w:szCs w:val="28"/>
        </w:rPr>
      </w:pPr>
      <w:r w:rsidRPr="00DF1DA2">
        <w:rPr>
          <w:rFonts w:asciiTheme="majorBidi" w:eastAsia="+mn-ea" w:hAnsiTheme="majorBidi" w:cstheme="majorBidi"/>
          <w:sz w:val="28"/>
          <w:szCs w:val="28"/>
          <w:u w:val="single"/>
        </w:rPr>
        <w:t xml:space="preserve">sufficient anterior clearance </w:t>
      </w:r>
      <w:r w:rsidRPr="00DF1DA2">
        <w:rPr>
          <w:rFonts w:asciiTheme="majorBidi" w:eastAsia="+mn-ea" w:hAnsiTheme="majorBidi" w:cstheme="majorBidi"/>
          <w:sz w:val="28"/>
          <w:szCs w:val="28"/>
        </w:rPr>
        <w:t>between the lower incisors and the ridge.</w:t>
      </w:r>
    </w:p>
    <w:p w:rsidR="007E1D7C" w:rsidRDefault="00B54CAE" w:rsidP="0062348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*</w:t>
      </w:r>
      <w:r w:rsidR="00447CDC" w:rsidRPr="00447CDC">
        <w:rPr>
          <w:rFonts w:asciiTheme="majorBidi" w:hAnsiTheme="majorBidi" w:cstheme="majorBidi"/>
          <w:sz w:val="28"/>
          <w:szCs w:val="28"/>
        </w:rPr>
        <w:t>Used for young patients temporarily as they are still growing</w:t>
      </w:r>
      <w:r w:rsidR="00447CDC">
        <w:rPr>
          <w:rFonts w:asciiTheme="majorBidi" w:hAnsiTheme="majorBidi" w:cstheme="majorBidi"/>
          <w:sz w:val="28"/>
          <w:szCs w:val="28"/>
        </w:rPr>
        <w:t>.</w:t>
      </w:r>
    </w:p>
    <w:p w:rsidR="00447CDC" w:rsidRDefault="00447CDC" w:rsidP="0062348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 xml:space="preserve">Advantages: </w:t>
      </w:r>
      <w:r w:rsidRPr="00447CDC">
        <w:rPr>
          <w:rFonts w:asciiTheme="majorBidi" w:hAnsiTheme="majorBidi" w:cstheme="majorBidi"/>
          <w:sz w:val="28"/>
          <w:szCs w:val="28"/>
        </w:rPr>
        <w:t>cheap, easy to construct and modify.</w:t>
      </w:r>
    </w:p>
    <w:p w:rsidR="00447CDC" w:rsidRDefault="00447CDC" w:rsidP="00447CDC">
      <w:pPr>
        <w:rPr>
          <w:rFonts w:asciiTheme="majorBidi" w:hAnsiTheme="majorBidi" w:cstheme="majorBidi"/>
          <w:sz w:val="28"/>
          <w:szCs w:val="28"/>
        </w:rPr>
      </w:pPr>
      <w:r w:rsidRPr="00447CDC">
        <w:rPr>
          <w:rFonts w:asciiTheme="majorBidi" w:hAnsiTheme="majorBidi" w:cstheme="majorBidi"/>
          <w:sz w:val="28"/>
          <w:szCs w:val="28"/>
          <w:u w:val="single"/>
        </w:rPr>
        <w:t>Disadvantages:</w:t>
      </w:r>
      <w:r w:rsidRPr="00447CDC">
        <w:rPr>
          <w:rFonts w:asciiTheme="majorBidi" w:hAnsiTheme="majorBidi" w:cstheme="majorBidi"/>
          <w:sz w:val="28"/>
          <w:szCs w:val="28"/>
        </w:rPr>
        <w:t>1-</w:t>
      </w:r>
      <w:r>
        <w:rPr>
          <w:rFonts w:asciiTheme="majorBidi" w:hAnsiTheme="majorBidi" w:cstheme="majorBidi"/>
          <w:sz w:val="28"/>
          <w:szCs w:val="28"/>
        </w:rPr>
        <w:t xml:space="preserve"> weak, sometimes made bulky for strength which may not be acceptable to the patient.</w:t>
      </w:r>
    </w:p>
    <w:p w:rsidR="000011B5" w:rsidRPr="000011B5" w:rsidRDefault="00447CDC" w:rsidP="000011B5">
      <w:pPr>
        <w:pStyle w:val="a3"/>
        <w:spacing w:before="96" w:beforeAutospacing="0" w:after="0" w:afterAutospacing="0" w:line="192" w:lineRule="auto"/>
        <w:ind w:left="547" w:hanging="547"/>
        <w:jc w:val="both"/>
        <w:textAlignment w:val="baseline"/>
      </w:pPr>
      <w:r w:rsidRPr="00447CDC">
        <w:rPr>
          <w:rFonts w:asciiTheme="majorBidi" w:hAnsiTheme="majorBidi" w:cstheme="majorBidi"/>
          <w:sz w:val="28"/>
          <w:szCs w:val="28"/>
        </w:rPr>
        <w:t>2-small, thus may be swallowed or inhaled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0011B5">
        <w:rPr>
          <w:rFonts w:asciiTheme="majorBidi" w:hAnsiTheme="majorBidi" w:cstheme="majorBidi"/>
        </w:rPr>
        <w:t xml:space="preserve">“acrylic is radiolucent, </w:t>
      </w:r>
      <w:r w:rsidR="000011B5">
        <w:rPr>
          <w:rFonts w:asciiTheme="majorBidi" w:hAnsiTheme="majorBidi" w:cstheme="majorBidi"/>
        </w:rPr>
        <w:t xml:space="preserve">will not be detected on </w:t>
      </w:r>
      <w:r w:rsidRPr="000011B5">
        <w:rPr>
          <w:rFonts w:asciiTheme="majorBidi" w:hAnsiTheme="majorBidi" w:cstheme="majorBidi"/>
        </w:rPr>
        <w:t>x-ray</w:t>
      </w:r>
      <w:r w:rsidR="000011B5" w:rsidRPr="000011B5">
        <w:rPr>
          <w:rFonts w:asciiTheme="majorBidi" w:hAnsiTheme="majorBidi" w:cstheme="majorBidi"/>
        </w:rPr>
        <w:t xml:space="preserve"> &gt; </w:t>
      </w:r>
      <w:r w:rsidR="000011B5" w:rsidRPr="000011B5">
        <w:rPr>
          <w:rFonts w:eastAsia="+mn-ea"/>
        </w:rPr>
        <w:t>use radiopaque resin to limit medico-legal liability.”</w:t>
      </w:r>
    </w:p>
    <w:p w:rsidR="00447CDC" w:rsidRDefault="00447CDC" w:rsidP="00447CDC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011B5" w:rsidRDefault="000011B5" w:rsidP="00447CD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  <w:lang w:val="en-US"/>
        </w:rPr>
        <w:t>Procedure:</w:t>
      </w:r>
      <w:r w:rsidRPr="000011B5">
        <w:rPr>
          <w:sz w:val="28"/>
          <w:szCs w:val="28"/>
        </w:rPr>
        <w:t xml:space="preserve"> </w:t>
      </w:r>
      <w:r w:rsidRPr="000011B5">
        <w:rPr>
          <w:rFonts w:asciiTheme="majorBidi" w:hAnsiTheme="majorBidi" w:cstheme="majorBidi"/>
          <w:sz w:val="28"/>
          <w:szCs w:val="28"/>
        </w:rPr>
        <w:t xml:space="preserve">only </w:t>
      </w:r>
      <w:r w:rsidRPr="000011B5">
        <w:rPr>
          <w:rFonts w:asciiTheme="majorBidi" w:hAnsiTheme="majorBidi" w:cstheme="majorBidi"/>
          <w:sz w:val="28"/>
          <w:szCs w:val="28"/>
          <w:u w:val="single"/>
        </w:rPr>
        <w:t>one impression</w:t>
      </w:r>
      <w:r w:rsidRPr="000011B5">
        <w:rPr>
          <w:rFonts w:asciiTheme="majorBidi" w:hAnsiTheme="majorBidi" w:cstheme="majorBidi"/>
          <w:sz w:val="28"/>
          <w:szCs w:val="28"/>
        </w:rPr>
        <w:t xml:space="preserve"> is needed &gt; shade and mould of tooth is taken &gt; second visit will be the insertion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CF45B7" w:rsidRPr="00CF45B7" w:rsidRDefault="000011B5" w:rsidP="00CF45B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  <w:u w:val="single"/>
        </w:rPr>
        <w:t>Modified spoon denture:</w:t>
      </w:r>
      <w:r w:rsidR="00CF45B7" w:rsidRPr="00CF45B7">
        <w:rPr>
          <w:shadow/>
        </w:rPr>
        <w:t xml:space="preserve"> </w:t>
      </w:r>
      <w:r w:rsidR="00CF45B7" w:rsidRPr="00CF45B7">
        <w:rPr>
          <w:rFonts w:asciiTheme="majorBidi" w:hAnsiTheme="majorBidi" w:cstheme="majorBidi"/>
          <w:sz w:val="28"/>
          <w:szCs w:val="28"/>
        </w:rPr>
        <w:t>More stable and more acceptable (less risk of ingestion).</w:t>
      </w:r>
    </w:p>
    <w:p w:rsidR="00CF45B7" w:rsidRDefault="000E3DE2" w:rsidP="00CF45B7">
      <w:pPr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9525</wp:posOffset>
            </wp:positionV>
            <wp:extent cx="1165225" cy="868680"/>
            <wp:effectExtent l="0" t="0" r="0" b="7620"/>
            <wp:wrapSquare wrapText="bothSides"/>
            <wp:docPr id="245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5B7">
        <w:rPr>
          <w:rFonts w:asciiTheme="majorBidi" w:hAnsiTheme="majorBidi" w:cstheme="majorBidi"/>
          <w:sz w:val="28"/>
          <w:szCs w:val="28"/>
        </w:rPr>
        <w:t>The Design Rely</w:t>
      </w:r>
      <w:r w:rsidR="00CF45B7" w:rsidRPr="00CF45B7">
        <w:rPr>
          <w:rFonts w:asciiTheme="majorBidi" w:hAnsiTheme="majorBidi" w:cstheme="majorBidi"/>
          <w:sz w:val="28"/>
          <w:szCs w:val="28"/>
        </w:rPr>
        <w:t xml:space="preserve"> on frictional contact between the connector and the palatal s</w:t>
      </w:r>
      <w:r w:rsidR="00CF45B7">
        <w:rPr>
          <w:rFonts w:asciiTheme="majorBidi" w:hAnsiTheme="majorBidi" w:cstheme="majorBidi"/>
          <w:sz w:val="28"/>
          <w:szCs w:val="28"/>
        </w:rPr>
        <w:t xml:space="preserve">urfaces of some posterior teeth </w:t>
      </w:r>
      <w:r w:rsidR="00CF45B7" w:rsidRPr="00CF45B7">
        <w:rPr>
          <w:rFonts w:asciiTheme="majorBidi" w:hAnsiTheme="majorBidi" w:cstheme="majorBidi"/>
          <w:sz w:val="28"/>
          <w:szCs w:val="28"/>
        </w:rPr>
        <w:t>OR adding wrought wire clasps.</w:t>
      </w:r>
    </w:p>
    <w:p w:rsidR="00B91C84" w:rsidRPr="00B91C84" w:rsidRDefault="00B91C84" w:rsidP="00B91C84">
      <w:pPr>
        <w:pStyle w:val="a3"/>
        <w:spacing w:before="134" w:beforeAutospacing="0" w:after="0" w:afterAutospacing="0" w:line="216" w:lineRule="auto"/>
        <w:ind w:left="547" w:hanging="547"/>
        <w:textAlignment w:val="baseline"/>
        <w:rPr>
          <w:rFonts w:asciiTheme="majorBidi" w:hAnsiTheme="majorBidi" w:cstheme="majorBidi"/>
          <w:sz w:val="28"/>
          <w:szCs w:val="28"/>
          <w:u w:val="single"/>
        </w:rPr>
      </w:pPr>
      <w:r w:rsidRPr="00B91C84">
        <w:rPr>
          <w:rFonts w:asciiTheme="majorBidi" w:eastAsia="+mn-ea" w:hAnsiTheme="majorBidi" w:cstheme="majorBidi"/>
          <w:b/>
          <w:bCs/>
          <w:color w:val="FF0000"/>
          <w:sz w:val="28"/>
          <w:szCs w:val="28"/>
          <w:u w:val="single"/>
        </w:rPr>
        <w:t>Acrylic lingual plate versus wrought</w:t>
      </w:r>
      <w:r w:rsidRPr="00B91C84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B91C84">
        <w:rPr>
          <w:rFonts w:asciiTheme="majorBidi" w:eastAsia="+mn-ea" w:hAnsiTheme="majorBidi" w:cstheme="majorBidi"/>
          <w:b/>
          <w:bCs/>
          <w:color w:val="FF0000"/>
          <w:sz w:val="28"/>
          <w:szCs w:val="28"/>
          <w:u w:val="single"/>
        </w:rPr>
        <w:t>lingual bar connector</w:t>
      </w:r>
    </w:p>
    <w:p w:rsidR="00B91C84" w:rsidRDefault="00B91C84" w:rsidP="00B91C84">
      <w:pPr>
        <w:rPr>
          <w:rFonts w:asciiTheme="majorBidi" w:hAnsiTheme="majorBidi" w:cstheme="majorBidi"/>
          <w:color w:val="FF0000"/>
          <w:sz w:val="28"/>
          <w:szCs w:val="28"/>
          <w:lang w:val="en-US"/>
        </w:rPr>
      </w:pPr>
    </w:p>
    <w:p w:rsidR="00F65AD1" w:rsidRDefault="00B91C84" w:rsidP="00F65AD1">
      <w:p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>
        <w:rPr>
          <w:rFonts w:asciiTheme="majorBidi" w:hAnsiTheme="majorBidi" w:cstheme="majorBidi"/>
          <w:color w:val="FF0000"/>
          <w:sz w:val="28"/>
          <w:szCs w:val="28"/>
          <w:lang w:val="en-US"/>
        </w:rPr>
        <w:t xml:space="preserve">Acrylic lingual plate: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technically </w:t>
      </w:r>
      <w:r w:rsidRPr="00F65AD1"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/>
        </w:rPr>
        <w:t>less demanding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, increase support</w:t>
      </w:r>
    </w:p>
    <w:p w:rsidR="00F65AD1" w:rsidRDefault="00F65AD1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60EF0">
        <w:rPr>
          <w:rFonts w:asciiTheme="majorBidi" w:hAnsiTheme="majorBidi" w:cstheme="majorBidi"/>
          <w:color w:val="000000" w:themeColor="text1"/>
          <w:sz w:val="28"/>
          <w:szCs w:val="28"/>
        </w:rPr>
        <w:t>Easy to construct and modify, less costy.</w:t>
      </w:r>
    </w:p>
    <w:p w:rsidR="00F60EF0" w:rsidRPr="00AA4DCA" w:rsidRDefault="00F60EF0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F60EF0">
        <w:rPr>
          <w:rFonts w:asciiTheme="majorBidi" w:eastAsia="+mn-ea" w:hAnsiTheme="majorBidi" w:cstheme="majorBidi"/>
          <w:sz w:val="28"/>
          <w:szCs w:val="28"/>
        </w:rPr>
        <w:t>cover the gingival</w:t>
      </w:r>
      <w:r>
        <w:rPr>
          <w:rFonts w:asciiTheme="majorBidi" w:eastAsia="+mn-ea" w:hAnsiTheme="majorBidi" w:cstheme="majorBidi"/>
          <w:sz w:val="28"/>
          <w:szCs w:val="28"/>
        </w:rPr>
        <w:t xml:space="preserve"> </w:t>
      </w:r>
      <w:r w:rsidRPr="00F60EF0">
        <w:rPr>
          <w:rFonts w:asciiTheme="majorBidi" w:eastAsia="+mn-ea" w:hAnsiTheme="majorBidi" w:cstheme="majorBidi"/>
          <w:sz w:val="28"/>
          <w:szCs w:val="28"/>
        </w:rPr>
        <w:t>margins and may cause damage</w:t>
      </w:r>
      <w:r>
        <w:rPr>
          <w:rFonts w:asciiTheme="majorBidi" w:eastAsia="+mn-ea" w:hAnsiTheme="majorBidi" w:cstheme="majorBidi"/>
          <w:sz w:val="28"/>
          <w:szCs w:val="28"/>
        </w:rPr>
        <w:t xml:space="preserve"> by:</w:t>
      </w:r>
      <w:r w:rsidR="00AA4DCA">
        <w:rPr>
          <w:rFonts w:asciiTheme="majorBidi" w:eastAsia="+mn-ea" w:hAnsiTheme="majorBidi" w:cstheme="majorBidi"/>
          <w:sz w:val="28"/>
          <w:szCs w:val="28"/>
        </w:rPr>
        <w:t xml:space="preserve"> </w:t>
      </w:r>
      <w:r w:rsidRPr="00AA4DCA">
        <w:rPr>
          <w:rFonts w:asciiTheme="majorBidi" w:eastAsiaTheme="minorHAnsi" w:hAnsiTheme="majorBidi" w:cstheme="majorBidi"/>
          <w:color w:val="000000" w:themeColor="text1"/>
        </w:rPr>
        <w:t xml:space="preserve">mechanical </w:t>
      </w:r>
      <w:r w:rsidRPr="00AA4DCA">
        <w:rPr>
          <w:rFonts w:asciiTheme="majorBidi" w:eastAsiaTheme="minorHAnsi" w:hAnsiTheme="majorBidi" w:cstheme="majorBidi"/>
          <w:color w:val="000000" w:themeColor="text1"/>
          <w:u w:val="single"/>
        </w:rPr>
        <w:t>stripping</w:t>
      </w:r>
      <w:r w:rsidRPr="00AA4DCA">
        <w:rPr>
          <w:rFonts w:asciiTheme="majorBidi" w:eastAsiaTheme="minorHAnsi" w:hAnsiTheme="majorBidi" w:cstheme="majorBidi"/>
          <w:color w:val="000000" w:themeColor="text1"/>
        </w:rPr>
        <w:t xml:space="preserve"> of the gingivae</w:t>
      </w:r>
      <w:r w:rsidRPr="00AA4DCA">
        <w:rPr>
          <w:rFonts w:asciiTheme="majorBidi" w:hAnsiTheme="majorBidi" w:cstheme="majorBidi"/>
          <w:color w:val="000000" w:themeColor="text1"/>
        </w:rPr>
        <w:t xml:space="preserve">, </w:t>
      </w:r>
      <w:r w:rsidRPr="00AA4DCA">
        <w:rPr>
          <w:rFonts w:asciiTheme="majorBidi" w:eastAsiaTheme="minorHAnsi" w:hAnsiTheme="majorBidi" w:cstheme="majorBidi"/>
          <w:color w:val="000000" w:themeColor="text1"/>
        </w:rPr>
        <w:t xml:space="preserve">interdental </w:t>
      </w:r>
      <w:r w:rsidRPr="00AA4DCA">
        <w:rPr>
          <w:rFonts w:asciiTheme="majorBidi" w:eastAsiaTheme="minorHAnsi" w:hAnsiTheme="majorBidi" w:cstheme="majorBidi"/>
          <w:color w:val="000000" w:themeColor="text1"/>
          <w:u w:val="single"/>
        </w:rPr>
        <w:t>wedging</w:t>
      </w:r>
      <w:r w:rsidRPr="00AA4DCA">
        <w:rPr>
          <w:rFonts w:asciiTheme="majorBidi" w:hAnsiTheme="majorBidi" w:cstheme="majorBidi"/>
          <w:color w:val="000000" w:themeColor="text1"/>
        </w:rPr>
        <w:t xml:space="preserve">, </w:t>
      </w:r>
      <w:r w:rsidRPr="00AA4DCA">
        <w:rPr>
          <w:rFonts w:asciiTheme="majorBidi" w:eastAsiaTheme="minorHAnsi" w:hAnsiTheme="majorBidi" w:cstheme="majorBidi"/>
          <w:color w:val="000000" w:themeColor="text1"/>
        </w:rPr>
        <w:t xml:space="preserve">encouraging </w:t>
      </w:r>
      <w:r w:rsidRPr="00AA4DCA">
        <w:rPr>
          <w:rFonts w:asciiTheme="majorBidi" w:eastAsiaTheme="minorHAnsi" w:hAnsiTheme="majorBidi" w:cstheme="majorBidi"/>
          <w:color w:val="000000" w:themeColor="text1"/>
          <w:u w:val="single"/>
        </w:rPr>
        <w:t>plaque</w:t>
      </w:r>
      <w:r w:rsidR="00AA4DCA" w:rsidRPr="00AA4DCA">
        <w:rPr>
          <w:rFonts w:asciiTheme="majorBidi" w:hAnsiTheme="majorBidi" w:cstheme="majorBidi"/>
          <w:color w:val="000000" w:themeColor="text1"/>
        </w:rPr>
        <w:t xml:space="preserve"> formation on </w:t>
      </w:r>
      <w:r w:rsidRPr="00AA4DCA">
        <w:rPr>
          <w:rFonts w:asciiTheme="majorBidi" w:eastAsiaTheme="minorHAnsi" w:hAnsiTheme="majorBidi" w:cstheme="majorBidi"/>
          <w:color w:val="000000" w:themeColor="text1"/>
        </w:rPr>
        <w:t>teeth.</w:t>
      </w:r>
    </w:p>
    <w:p w:rsidR="00BF40E0" w:rsidRPr="00BF40E0" w:rsidRDefault="00EC091A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7620</wp:posOffset>
            </wp:positionV>
            <wp:extent cx="1029970" cy="845820"/>
            <wp:effectExtent l="0" t="0" r="0" b="0"/>
            <wp:wrapSquare wrapText="bothSides"/>
            <wp:docPr id="440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E0" w:rsidRPr="00BF40E0">
        <w:rPr>
          <w:rFonts w:asciiTheme="majorBidi" w:eastAsia="+mn-ea" w:hAnsiTheme="majorBidi" w:cstheme="majorBidi"/>
          <w:sz w:val="28"/>
          <w:szCs w:val="28"/>
        </w:rPr>
        <w:t>obtain relief by blocking out the dentogingival junction, in addition to any interdental spaces on the cast.</w:t>
      </w:r>
      <w:r w:rsidR="00477B6D">
        <w:rPr>
          <w:rFonts w:asciiTheme="majorBidi" w:eastAsia="+mn-ea" w:hAnsiTheme="majorBidi" w:cstheme="majorBidi"/>
          <w:sz w:val="28"/>
          <w:szCs w:val="28"/>
        </w:rPr>
        <w:t xml:space="preserve"> </w:t>
      </w:r>
      <w:r w:rsidR="00477B6D" w:rsidRPr="00AA4DCA">
        <w:rPr>
          <w:rFonts w:asciiTheme="majorBidi" w:eastAsia="+mn-ea" w:hAnsiTheme="majorBidi" w:cstheme="majorBidi"/>
        </w:rPr>
        <w:t>“minimal relief to prevent overgrowth of gingiva”</w:t>
      </w:r>
      <w:r w:rsidR="00027C8A" w:rsidRPr="00027C8A">
        <w:rPr>
          <w:noProof/>
        </w:rPr>
        <w:t xml:space="preserve"> </w:t>
      </w:r>
    </w:p>
    <w:p w:rsidR="00B91C84" w:rsidRDefault="00B91C84" w:rsidP="00CF45B7">
      <w:p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>
        <w:rPr>
          <w:rFonts w:asciiTheme="majorBidi" w:hAnsiTheme="majorBidi" w:cstheme="majorBidi"/>
          <w:color w:val="FF0000"/>
          <w:sz w:val="28"/>
          <w:szCs w:val="28"/>
          <w:lang w:val="en-US"/>
        </w:rPr>
        <w:t xml:space="preserve">Wrought lingual bar: </w:t>
      </w:r>
      <w:r w:rsidR="007B681E" w:rsidRPr="00F65AD1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its preferred 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where there’s </w:t>
      </w:r>
      <w:r w:rsidRPr="00F65AD1">
        <w:rPr>
          <w:rFonts w:asciiTheme="majorBidi" w:hAnsiTheme="majorBidi" w:cstheme="majorBidi"/>
          <w:color w:val="000000" w:themeColor="text1"/>
          <w:sz w:val="28"/>
          <w:szCs w:val="28"/>
          <w:u w:val="single"/>
          <w:lang w:val="en-US"/>
        </w:rPr>
        <w:t>sufficient space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 </w:t>
      </w:r>
    </w:p>
    <w:p w:rsidR="00F65AD1" w:rsidRPr="00F60EF0" w:rsidRDefault="00F60EF0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F60EF0">
        <w:rPr>
          <w:rFonts w:asciiTheme="majorBidi" w:eastAsia="+mn-ea" w:hAnsiTheme="majorBidi" w:cstheme="majorBidi"/>
          <w:sz w:val="28"/>
          <w:szCs w:val="28"/>
        </w:rPr>
        <w:t>does not cover the gingival tissues. It is also stronger and less bulky</w:t>
      </w:r>
    </w:p>
    <w:p w:rsidR="00F60EF0" w:rsidRDefault="00F60EF0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more technical cost</w:t>
      </w:r>
    </w:p>
    <w:p w:rsidR="00BF40E0" w:rsidRPr="00AA4DCA" w:rsidRDefault="00BF40E0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BF40E0">
        <w:rPr>
          <w:rFonts w:asciiTheme="majorBidi" w:hAnsiTheme="majorBidi" w:cstheme="majorBidi"/>
          <w:sz w:val="28"/>
          <w:szCs w:val="28"/>
        </w:rPr>
        <w:t>constructed from preformed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BF40E0">
        <w:rPr>
          <w:rFonts w:asciiTheme="majorBidi" w:hAnsiTheme="majorBidi" w:cstheme="majorBidi"/>
          <w:sz w:val="28"/>
          <w:szCs w:val="28"/>
        </w:rPr>
        <w:t xml:space="preserve">wrought </w:t>
      </w:r>
      <w:r>
        <w:rPr>
          <w:rFonts w:asciiTheme="majorBidi" w:hAnsiTheme="majorBidi" w:cstheme="majorBidi"/>
          <w:sz w:val="28"/>
          <w:szCs w:val="28"/>
        </w:rPr>
        <w:t>ss</w:t>
      </w:r>
      <w:r w:rsidRPr="00BF40E0">
        <w:rPr>
          <w:rFonts w:asciiTheme="majorBidi" w:hAnsiTheme="majorBidi" w:cstheme="majorBidi"/>
          <w:sz w:val="28"/>
          <w:szCs w:val="28"/>
        </w:rPr>
        <w:t xml:space="preserve"> bars that can be cold </w:t>
      </w:r>
      <w:r w:rsidRPr="00BF40E0">
        <w:rPr>
          <w:rFonts w:asciiTheme="majorBidi" w:hAnsiTheme="majorBidi" w:cstheme="majorBidi"/>
          <w:sz w:val="28"/>
          <w:szCs w:val="28"/>
          <w:lang w:val="en-GB"/>
        </w:rPr>
        <w:t>worked to conform to the arch form lingually</w:t>
      </w:r>
      <w:r w:rsidR="00AA4DCA">
        <w:rPr>
          <w:rFonts w:asciiTheme="majorBidi" w:hAnsiTheme="majorBidi" w:cstheme="majorBidi"/>
          <w:sz w:val="28"/>
          <w:szCs w:val="28"/>
          <w:lang w:val="en-GB"/>
        </w:rPr>
        <w:t>.</w:t>
      </w:r>
    </w:p>
    <w:p w:rsidR="00EC091A" w:rsidRDefault="00B54CAE" w:rsidP="00EC091A">
      <w:pPr>
        <w:rPr>
          <w:rFonts w:asciiTheme="majorBidi" w:hAnsiTheme="majorBidi" w:cstheme="majorBidi"/>
          <w:sz w:val="28"/>
          <w:szCs w:val="28"/>
        </w:rPr>
      </w:pPr>
      <w:r w:rsidRPr="00B54CAE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127000</wp:posOffset>
                </wp:positionV>
                <wp:extent cx="2011680" cy="7620"/>
                <wp:effectExtent l="0" t="0" r="2667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066E7E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0pt" to="159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" strokecolor="black [3213]" strokeweight=".5pt">
                <v:stroke joinstyle="miter"/>
              </v:line>
            </w:pict>
          </mc:Fallback>
        </mc:AlternateContent>
      </w:r>
    </w:p>
    <w:p w:rsidR="009B2013" w:rsidRDefault="00AA4DCA" w:rsidP="00EC091A">
      <w:pPr>
        <w:rPr>
          <w:rFonts w:asciiTheme="majorBidi" w:hAnsiTheme="majorBidi" w:cstheme="majorBidi"/>
          <w:sz w:val="28"/>
          <w:szCs w:val="28"/>
        </w:rPr>
      </w:pPr>
      <w:r w:rsidRPr="00615B3C">
        <w:rPr>
          <w:rFonts w:asciiTheme="majorBidi" w:hAnsiTheme="majorBidi" w:cstheme="majorBidi"/>
          <w:sz w:val="28"/>
          <w:szCs w:val="28"/>
        </w:rPr>
        <w:t xml:space="preserve">Acrylic partial dentures rely on the use of </w:t>
      </w:r>
      <w:r w:rsidRPr="00615B3C">
        <w:rPr>
          <w:rFonts w:asciiTheme="majorBidi" w:hAnsiTheme="majorBidi" w:cstheme="majorBidi"/>
          <w:sz w:val="28"/>
          <w:szCs w:val="28"/>
          <w:u w:val="single"/>
        </w:rPr>
        <w:t>cohesive and adhesive</w:t>
      </w:r>
      <w:r w:rsidRPr="00615B3C">
        <w:rPr>
          <w:rFonts w:asciiTheme="majorBidi" w:hAnsiTheme="majorBidi" w:cstheme="majorBidi"/>
          <w:sz w:val="28"/>
          <w:szCs w:val="28"/>
        </w:rPr>
        <w:t xml:space="preserve"> forces of saliva</w:t>
      </w:r>
      <w:r w:rsidR="00615B3C" w:rsidRPr="00615B3C">
        <w:rPr>
          <w:rFonts w:asciiTheme="majorBidi" w:hAnsiTheme="majorBidi" w:cstheme="majorBidi"/>
          <w:sz w:val="28"/>
          <w:szCs w:val="28"/>
        </w:rPr>
        <w:t>, also depend on intimate contact with soft tissue and well extended flanges as in CD.</w:t>
      </w:r>
      <w:r w:rsidR="00027C8A" w:rsidRPr="00027C8A">
        <w:rPr>
          <w:rFonts w:ascii="Calibri" w:eastAsia="Calibri" w:hAnsi="Calibri" w:cs="Arial"/>
          <w:sz w:val="28"/>
          <w:szCs w:val="28"/>
        </w:rPr>
        <w:t xml:space="preserve"> </w:t>
      </w:r>
    </w:p>
    <w:p w:rsidR="00AA4DCA" w:rsidRPr="00615B3C" w:rsidRDefault="00027C8A" w:rsidP="009B2013">
      <w:pPr>
        <w:rPr>
          <w:rFonts w:asciiTheme="majorBidi" w:hAnsiTheme="majorBidi" w:cstheme="majorBidi"/>
          <w:sz w:val="28"/>
          <w:szCs w:val="28"/>
        </w:rPr>
      </w:pPr>
      <w:r w:rsidRPr="00027C8A">
        <w:rPr>
          <w:rFonts w:asciiTheme="majorBidi" w:eastAsia="Calibri" w:hAnsiTheme="majorBidi" w:cstheme="majorBidi"/>
          <w:color w:val="FF0000"/>
          <w:sz w:val="28"/>
          <w:szCs w:val="28"/>
        </w:rPr>
        <w:t>we can add clasps to improve the retention</w:t>
      </w:r>
      <w:r>
        <w:rPr>
          <w:rFonts w:asciiTheme="majorBidi" w:eastAsia="Calibri" w:hAnsiTheme="majorBidi" w:cstheme="majorBidi"/>
          <w:color w:val="FF0000"/>
          <w:sz w:val="28"/>
          <w:szCs w:val="28"/>
        </w:rPr>
        <w:t>:</w:t>
      </w:r>
    </w:p>
    <w:p w:rsidR="008609E6" w:rsidRPr="00027C8A" w:rsidRDefault="00493E23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easy to place. </w:t>
      </w:r>
      <w:r w:rsidR="008609E6" w:rsidRPr="00027C8A">
        <w:rPr>
          <w:rFonts w:asciiTheme="majorBidi" w:hAnsiTheme="majorBidi" w:cstheme="majorBidi"/>
          <w:sz w:val="28"/>
          <w:szCs w:val="28"/>
        </w:rPr>
        <w:t>can be adjusted at the chairside to help increase the retention.</w:t>
      </w:r>
    </w:p>
    <w:p w:rsidR="008609E6" w:rsidRPr="00027C8A" w:rsidRDefault="00615B3C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027C8A">
        <w:rPr>
          <w:rFonts w:asciiTheme="majorBidi" w:hAnsiTheme="majorBidi" w:cstheme="majorBidi"/>
          <w:sz w:val="28"/>
          <w:szCs w:val="28"/>
        </w:rPr>
        <w:t>I</w:t>
      </w:r>
      <w:r w:rsidR="008609E6" w:rsidRPr="00027C8A">
        <w:rPr>
          <w:rFonts w:asciiTheme="majorBidi" w:hAnsiTheme="majorBidi" w:cstheme="majorBidi"/>
          <w:sz w:val="28"/>
          <w:szCs w:val="28"/>
        </w:rPr>
        <w:t xml:space="preserve">f not correctly placed relative to the </w:t>
      </w:r>
      <w:r w:rsidR="008609E6" w:rsidRPr="00027C8A">
        <w:rPr>
          <w:rFonts w:asciiTheme="majorBidi" w:hAnsiTheme="majorBidi" w:cstheme="majorBidi"/>
          <w:sz w:val="28"/>
          <w:szCs w:val="28"/>
          <w:u w:val="single"/>
        </w:rPr>
        <w:t>survey line</w:t>
      </w:r>
      <w:r w:rsidR="008609E6" w:rsidRPr="00027C8A">
        <w:rPr>
          <w:rFonts w:asciiTheme="majorBidi" w:hAnsiTheme="majorBidi" w:cstheme="majorBidi"/>
          <w:sz w:val="28"/>
          <w:szCs w:val="28"/>
        </w:rPr>
        <w:t xml:space="preserve">, they may cause </w:t>
      </w:r>
      <w:r w:rsidR="008609E6" w:rsidRPr="00027C8A">
        <w:rPr>
          <w:rFonts w:asciiTheme="majorBidi" w:hAnsiTheme="majorBidi" w:cstheme="majorBidi"/>
          <w:sz w:val="28"/>
          <w:szCs w:val="28"/>
          <w:u w:val="single"/>
        </w:rPr>
        <w:t>gingival damage</w:t>
      </w:r>
      <w:r w:rsidR="008609E6" w:rsidRPr="00027C8A">
        <w:rPr>
          <w:rFonts w:asciiTheme="majorBidi" w:hAnsiTheme="majorBidi" w:cstheme="majorBidi"/>
          <w:sz w:val="28"/>
          <w:szCs w:val="28"/>
        </w:rPr>
        <w:t xml:space="preserve"> and will increase plaque accumulation. If the clasp arm is not correctly adapted it may also cause </w:t>
      </w:r>
      <w:r w:rsidR="008609E6" w:rsidRPr="00027C8A">
        <w:rPr>
          <w:rFonts w:asciiTheme="majorBidi" w:hAnsiTheme="majorBidi" w:cstheme="majorBidi"/>
          <w:sz w:val="28"/>
          <w:szCs w:val="28"/>
          <w:u w:val="single"/>
        </w:rPr>
        <w:t>ulceration in the sulcus.</w:t>
      </w:r>
    </w:p>
    <w:p w:rsidR="000E3DE2" w:rsidRDefault="00027C8A" w:rsidP="00961E03">
      <w:pPr>
        <w:pStyle w:val="a4"/>
        <w:numPr>
          <w:ilvl w:val="0"/>
          <w:numId w:val="12"/>
        </w:numPr>
        <w:rPr>
          <w:rFonts w:asciiTheme="majorBidi" w:hAnsiTheme="majorBidi" w:cstheme="majorBidi"/>
          <w:sz w:val="28"/>
          <w:szCs w:val="28"/>
        </w:rPr>
      </w:pPr>
      <w:r w:rsidRPr="00027C8A">
        <w:rPr>
          <w:rFonts w:asciiTheme="majorBidi" w:hAnsiTheme="majorBidi" w:cstheme="majorBidi"/>
          <w:sz w:val="28"/>
          <w:szCs w:val="28"/>
        </w:rPr>
        <w:t xml:space="preserve">The </w:t>
      </w:r>
      <w:r w:rsidR="008609E6" w:rsidRPr="00027C8A">
        <w:rPr>
          <w:rFonts w:asciiTheme="majorBidi" w:hAnsiTheme="majorBidi" w:cstheme="majorBidi"/>
          <w:sz w:val="28"/>
          <w:szCs w:val="28"/>
        </w:rPr>
        <w:t xml:space="preserve">clasp is placed </w:t>
      </w:r>
      <w:r w:rsidR="008609E6" w:rsidRPr="00027C8A">
        <w:rPr>
          <w:rFonts w:asciiTheme="majorBidi" w:hAnsiTheme="majorBidi" w:cstheme="majorBidi"/>
          <w:sz w:val="28"/>
          <w:szCs w:val="28"/>
          <w:u w:val="single"/>
        </w:rPr>
        <w:t>after the trial denture stage</w:t>
      </w:r>
      <w:r w:rsidR="008609E6" w:rsidRPr="00027C8A">
        <w:rPr>
          <w:rFonts w:asciiTheme="majorBidi" w:hAnsiTheme="majorBidi" w:cstheme="majorBidi"/>
          <w:sz w:val="28"/>
          <w:szCs w:val="28"/>
        </w:rPr>
        <w:t xml:space="preserve"> has been completed as its </w:t>
      </w:r>
      <w:r w:rsidRPr="00027C8A">
        <w:rPr>
          <w:rFonts w:asciiTheme="majorBidi" w:hAnsiTheme="majorBidi" w:cstheme="majorBidi"/>
          <w:sz w:val="28"/>
          <w:szCs w:val="28"/>
        </w:rPr>
        <w:t xml:space="preserve">                        </w:t>
      </w:r>
      <w:r w:rsidR="008609E6" w:rsidRPr="00027C8A">
        <w:rPr>
          <w:rFonts w:asciiTheme="majorBidi" w:hAnsiTheme="majorBidi" w:cstheme="majorBidi"/>
          <w:sz w:val="28"/>
          <w:szCs w:val="28"/>
        </w:rPr>
        <w:t>positioning will not be stable in wax.</w:t>
      </w:r>
    </w:p>
    <w:p w:rsidR="00415D54" w:rsidRPr="00415D54" w:rsidRDefault="00415D54" w:rsidP="00415D54">
      <w:pPr>
        <w:pStyle w:val="a4"/>
        <w:rPr>
          <w:rFonts w:asciiTheme="majorBidi" w:hAnsiTheme="majorBidi" w:cstheme="majorBidi"/>
          <w:sz w:val="28"/>
          <w:szCs w:val="28"/>
        </w:rPr>
      </w:pPr>
    </w:p>
    <w:p w:rsidR="000E3DE2" w:rsidRDefault="00A14C99" w:rsidP="00A14C99">
      <w:pPr>
        <w:ind w:left="360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A14C99">
        <w:rPr>
          <w:rFonts w:asciiTheme="majorBidi" w:hAnsiTheme="majorBidi" w:cstheme="majorBidi"/>
          <w:b/>
          <w:bCs/>
          <w:color w:val="FF0000"/>
          <w:sz w:val="40"/>
          <w:szCs w:val="40"/>
        </w:rPr>
        <w:t>Delivery and insertion</w:t>
      </w:r>
    </w:p>
    <w:p w:rsidR="00A14C99" w:rsidRPr="007261D1" w:rsidRDefault="00A14C99" w:rsidP="00A14C99">
      <w:pPr>
        <w:rPr>
          <w:rFonts w:asciiTheme="majorBidi" w:hAnsiTheme="majorBidi" w:cstheme="majorBidi"/>
          <w:sz w:val="28"/>
          <w:szCs w:val="28"/>
        </w:rPr>
      </w:pPr>
      <w:r w:rsidRPr="007261D1">
        <w:rPr>
          <w:rFonts w:asciiTheme="majorBidi" w:hAnsiTheme="majorBidi" w:cstheme="majorBidi"/>
          <w:color w:val="FF0000"/>
          <w:sz w:val="28"/>
          <w:szCs w:val="28"/>
        </w:rPr>
        <w:t>At delivery appointment check:</w:t>
      </w:r>
    </w:p>
    <w:p w:rsidR="00A14C99" w:rsidRPr="007261D1" w:rsidRDefault="007261D1" w:rsidP="00961E03">
      <w:pPr>
        <w:pStyle w:val="a4"/>
        <w:numPr>
          <w:ilvl w:val="0"/>
          <w:numId w:val="19"/>
        </w:num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7261D1">
        <w:rPr>
          <w:rFonts w:asciiTheme="majorBidi" w:hAnsiTheme="majorBidi" w:cstheme="majorBidi"/>
          <w:color w:val="FF0000"/>
          <w:sz w:val="28"/>
          <w:szCs w:val="28"/>
          <w:u w:val="single"/>
        </w:rPr>
        <w:t>soft tissue adaptation.</w:t>
      </w:r>
    </w:p>
    <w:p w:rsidR="007261D1" w:rsidRPr="007261D1" w:rsidRDefault="007261D1" w:rsidP="007261D1">
      <w:pPr>
        <w:ind w:left="180"/>
        <w:rPr>
          <w:rFonts w:asciiTheme="majorBidi" w:hAnsiTheme="majorBidi" w:cstheme="majorBidi"/>
          <w:sz w:val="28"/>
          <w:szCs w:val="28"/>
        </w:rPr>
      </w:pPr>
      <w:r w:rsidRPr="007261D1">
        <w:rPr>
          <w:rFonts w:asciiTheme="majorBidi" w:hAnsiTheme="majorBidi" w:cstheme="majorBidi"/>
          <w:b/>
          <w:bCs/>
          <w:sz w:val="28"/>
          <w:szCs w:val="28"/>
        </w:rPr>
        <w:t>Contact:</w:t>
      </w:r>
      <w:r w:rsidRPr="007261D1">
        <w:rPr>
          <w:rFonts w:asciiTheme="majorBidi" w:hAnsiTheme="majorBidi" w:cstheme="majorBidi"/>
          <w:sz w:val="28"/>
          <w:szCs w:val="28"/>
        </w:rPr>
        <w:t xml:space="preserve"> 1-Denture base. 2- Maxillary major connector, except where crossing the gingival margins.</w:t>
      </w:r>
    </w:p>
    <w:p w:rsidR="007261D1" w:rsidRDefault="007261D1" w:rsidP="007261D1">
      <w:pPr>
        <w:ind w:left="180"/>
        <w:rPr>
          <w:rFonts w:asciiTheme="majorBidi" w:hAnsiTheme="majorBidi" w:cstheme="majorBidi"/>
          <w:sz w:val="28"/>
          <w:szCs w:val="28"/>
        </w:rPr>
      </w:pPr>
      <w:r w:rsidRPr="007261D1">
        <w:rPr>
          <w:rFonts w:asciiTheme="majorBidi" w:hAnsiTheme="majorBidi" w:cstheme="majorBidi"/>
          <w:b/>
          <w:bCs/>
          <w:sz w:val="28"/>
          <w:szCs w:val="28"/>
        </w:rPr>
        <w:t>Relief:</w:t>
      </w:r>
      <w:r w:rsidRPr="007261D1">
        <w:rPr>
          <w:rFonts w:asciiTheme="majorBidi" w:hAnsiTheme="majorBidi" w:cstheme="majorBidi"/>
          <w:sz w:val="28"/>
          <w:szCs w:val="28"/>
        </w:rPr>
        <w:t xml:space="preserve"> 1- Mandibular major connectors.</w:t>
      </w:r>
      <w:r w:rsidR="00A75B9E">
        <w:rPr>
          <w:rFonts w:asciiTheme="majorBidi" w:hAnsiTheme="majorBidi" w:cstheme="majorBidi"/>
          <w:sz w:val="28"/>
          <w:szCs w:val="28"/>
        </w:rPr>
        <w:t xml:space="preserve"> “soft tissues in mandible is more delicate”</w:t>
      </w:r>
      <w:r w:rsidRPr="007261D1">
        <w:rPr>
          <w:rFonts w:asciiTheme="majorBidi" w:hAnsiTheme="majorBidi" w:cstheme="majorBidi"/>
          <w:sz w:val="28"/>
          <w:szCs w:val="28"/>
        </w:rPr>
        <w:t xml:space="preserve"> 2- Minor connectors and proximal plates. 3- Bar clasps.</w:t>
      </w:r>
      <w:r w:rsidR="00A75B9E">
        <w:rPr>
          <w:rFonts w:asciiTheme="majorBidi" w:hAnsiTheme="majorBidi" w:cstheme="majorBidi"/>
          <w:sz w:val="28"/>
          <w:szCs w:val="28"/>
        </w:rPr>
        <w:t xml:space="preserve"> “only its origin”</w:t>
      </w:r>
    </w:p>
    <w:p w:rsidR="00A75B9E" w:rsidRDefault="0011456B" w:rsidP="007261D1">
      <w:pPr>
        <w:ind w:left="1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*</w:t>
      </w:r>
      <w:r w:rsidR="00A75B9E" w:rsidRPr="00A75B9E">
        <w:rPr>
          <w:rFonts w:asciiTheme="majorBidi" w:hAnsiTheme="majorBidi" w:cstheme="majorBidi"/>
          <w:sz w:val="28"/>
          <w:szCs w:val="28"/>
        </w:rPr>
        <w:t>are</w:t>
      </w:r>
      <w:r w:rsidR="00135259">
        <w:rPr>
          <w:rFonts w:asciiTheme="majorBidi" w:hAnsiTheme="majorBidi" w:cstheme="majorBidi"/>
          <w:sz w:val="28"/>
          <w:szCs w:val="28"/>
        </w:rPr>
        <w:t>as of undercut must be relieved.</w:t>
      </w:r>
    </w:p>
    <w:p w:rsidR="00A75B9E" w:rsidRDefault="00A75B9E" w:rsidP="00A75B9E">
      <w:pPr>
        <w:rPr>
          <w:rFonts w:asciiTheme="majorBidi" w:hAnsiTheme="majorBidi" w:cstheme="majorBidi"/>
          <w:i/>
          <w:iCs/>
          <w:sz w:val="28"/>
          <w:szCs w:val="28"/>
        </w:rPr>
      </w:pPr>
      <w:r w:rsidRPr="00A75B9E">
        <w:rPr>
          <w:rFonts w:asciiTheme="majorBidi" w:hAnsiTheme="majorBidi" w:cstheme="majorBidi"/>
          <w:sz w:val="28"/>
          <w:szCs w:val="28"/>
          <w:u w:val="single"/>
        </w:rPr>
        <w:t>Procedure for tissue surface adjustment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15D54">
        <w:rPr>
          <w:rFonts w:asciiTheme="majorBidi" w:hAnsiTheme="majorBidi" w:cstheme="majorBidi"/>
          <w:sz w:val="28"/>
          <w:szCs w:val="28"/>
        </w:rPr>
        <w:t>1-</w:t>
      </w:r>
      <w:r w:rsidRPr="0011456B">
        <w:rPr>
          <w:rFonts w:asciiTheme="majorBidi" w:hAnsiTheme="majorBidi" w:cstheme="majorBidi"/>
          <w:i/>
          <w:iCs/>
          <w:sz w:val="28"/>
          <w:szCs w:val="28"/>
        </w:rPr>
        <w:t>visually and digitally</w:t>
      </w:r>
      <w:r>
        <w:rPr>
          <w:rFonts w:asciiTheme="majorBidi" w:hAnsiTheme="majorBidi" w:cstheme="majorBidi"/>
          <w:sz w:val="28"/>
          <w:szCs w:val="28"/>
        </w:rPr>
        <w:t xml:space="preserve"> for sharp</w:t>
      </w:r>
      <w:r w:rsidR="00415D54">
        <w:rPr>
          <w:rFonts w:asciiTheme="majorBidi" w:hAnsiTheme="majorBidi" w:cstheme="majorBidi"/>
          <w:sz w:val="28"/>
          <w:szCs w:val="28"/>
        </w:rPr>
        <w:t>ness and roughness. 2-</w:t>
      </w:r>
      <w:r w:rsidR="0011456B">
        <w:rPr>
          <w:rFonts w:asciiTheme="majorBidi" w:hAnsiTheme="majorBidi" w:cstheme="majorBidi"/>
          <w:sz w:val="28"/>
          <w:szCs w:val="28"/>
        </w:rPr>
        <w:t xml:space="preserve">apply </w:t>
      </w:r>
      <w:r w:rsidR="0011456B" w:rsidRPr="0011456B">
        <w:rPr>
          <w:rFonts w:asciiTheme="majorBidi" w:hAnsiTheme="majorBidi" w:cstheme="majorBidi"/>
          <w:i/>
          <w:iCs/>
          <w:sz w:val="28"/>
          <w:szCs w:val="28"/>
        </w:rPr>
        <w:t>PIP</w:t>
      </w:r>
      <w:r w:rsidR="00415D54">
        <w:rPr>
          <w:rFonts w:asciiTheme="majorBidi" w:hAnsiTheme="majorBidi" w:cstheme="majorBidi"/>
          <w:i/>
          <w:iCs/>
          <w:sz w:val="28"/>
          <w:szCs w:val="28"/>
        </w:rPr>
        <w:t>.</w:t>
      </w:r>
    </w:p>
    <w:p w:rsidR="0011456B" w:rsidRPr="0011456B" w:rsidRDefault="00EC091A" w:rsidP="0011456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If pressure on extension base</w:t>
      </w:r>
      <w:r w:rsidR="0011456B" w:rsidRPr="0011456B">
        <w:rPr>
          <w:rFonts w:asciiTheme="majorBidi" w:hAnsiTheme="majorBidi" w:cstheme="majorBidi"/>
          <w:sz w:val="28"/>
          <w:szCs w:val="28"/>
        </w:rPr>
        <w:t xml:space="preserve"> cause ele</w:t>
      </w:r>
      <w:r>
        <w:rPr>
          <w:rFonts w:asciiTheme="majorBidi" w:hAnsiTheme="majorBidi" w:cstheme="majorBidi"/>
          <w:sz w:val="28"/>
          <w:szCs w:val="28"/>
        </w:rPr>
        <w:t>vation from tooth contact,</w:t>
      </w:r>
      <w:r w:rsidR="0011456B" w:rsidRPr="0011456B">
        <w:rPr>
          <w:rFonts w:asciiTheme="majorBidi" w:hAnsiTheme="majorBidi" w:cstheme="majorBidi"/>
          <w:sz w:val="28"/>
          <w:szCs w:val="28"/>
        </w:rPr>
        <w:t xml:space="preserve"> </w:t>
      </w:r>
      <w:r w:rsidR="0011456B" w:rsidRPr="0011456B">
        <w:rPr>
          <w:rFonts w:asciiTheme="majorBidi" w:hAnsiTheme="majorBidi" w:cstheme="majorBidi"/>
          <w:sz w:val="28"/>
          <w:szCs w:val="28"/>
          <w:u w:val="single"/>
        </w:rPr>
        <w:t>reline</w:t>
      </w:r>
      <w:r w:rsidR="0011456B" w:rsidRPr="0011456B">
        <w:rPr>
          <w:rFonts w:asciiTheme="majorBidi" w:hAnsiTheme="majorBidi" w:cstheme="majorBidi"/>
          <w:sz w:val="28"/>
          <w:szCs w:val="28"/>
        </w:rPr>
        <w:t xml:space="preserve"> is indicated.  </w:t>
      </w:r>
    </w:p>
    <w:p w:rsidR="0011456B" w:rsidRDefault="00CB3B79" w:rsidP="00CB3B79">
      <w:pPr>
        <w:rPr>
          <w:rFonts w:asciiTheme="majorBidi" w:hAnsiTheme="majorBidi" w:cstheme="majorBidi"/>
          <w:sz w:val="28"/>
          <w:szCs w:val="28"/>
        </w:rPr>
      </w:pPr>
      <w:r w:rsidRPr="00CB3B79">
        <w:rPr>
          <w:rFonts w:asciiTheme="majorBidi" w:hAnsiTheme="majorBidi" w:cstheme="majorBidi"/>
          <w:sz w:val="28"/>
          <w:szCs w:val="28"/>
          <w:u w:val="single"/>
        </w:rPr>
        <w:t>Procedure for periphery adjustment</w:t>
      </w:r>
      <w:r>
        <w:rPr>
          <w:rFonts w:asciiTheme="majorBidi" w:hAnsiTheme="majorBidi" w:cstheme="majorBidi"/>
          <w:sz w:val="28"/>
          <w:szCs w:val="28"/>
          <w:u w:val="single"/>
        </w:rPr>
        <w:t xml:space="preserve">: </w:t>
      </w:r>
      <w:r>
        <w:rPr>
          <w:rFonts w:asciiTheme="majorBidi" w:hAnsiTheme="majorBidi" w:cstheme="majorBidi"/>
          <w:sz w:val="28"/>
          <w:szCs w:val="28"/>
        </w:rPr>
        <w:t xml:space="preserve">in the mouth </w:t>
      </w:r>
      <w:r w:rsidRPr="00415D54">
        <w:rPr>
          <w:rFonts w:asciiTheme="majorBidi" w:hAnsiTheme="majorBidi" w:cstheme="majorBidi"/>
          <w:i/>
          <w:iCs/>
          <w:sz w:val="28"/>
          <w:szCs w:val="28"/>
        </w:rPr>
        <w:t>visually</w:t>
      </w:r>
      <w:r>
        <w:rPr>
          <w:rFonts w:asciiTheme="majorBidi" w:hAnsiTheme="majorBidi" w:cstheme="majorBidi"/>
          <w:sz w:val="28"/>
          <w:szCs w:val="28"/>
        </w:rPr>
        <w:t xml:space="preserve">, or using </w:t>
      </w:r>
      <w:r w:rsidRPr="00415D54">
        <w:rPr>
          <w:rFonts w:asciiTheme="majorBidi" w:hAnsiTheme="majorBidi" w:cstheme="majorBidi"/>
          <w:i/>
          <w:iCs/>
          <w:sz w:val="28"/>
          <w:szCs w:val="28"/>
        </w:rPr>
        <w:t>disclosing wax,</w:t>
      </w:r>
      <w:r>
        <w:rPr>
          <w:rFonts w:asciiTheme="majorBidi" w:hAnsiTheme="majorBidi" w:cstheme="majorBidi"/>
          <w:sz w:val="28"/>
          <w:szCs w:val="28"/>
        </w:rPr>
        <w:t xml:space="preserve"> activate or ask the patient to move simulation </w:t>
      </w:r>
      <w:r w:rsidRPr="00415D54">
        <w:rPr>
          <w:rFonts w:asciiTheme="majorBidi" w:hAnsiTheme="majorBidi" w:cstheme="majorBidi"/>
          <w:i/>
          <w:iCs/>
          <w:sz w:val="28"/>
          <w:szCs w:val="28"/>
        </w:rPr>
        <w:t>functional movement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CB3B79" w:rsidRDefault="00CB3B79" w:rsidP="009C7C7B">
      <w:r w:rsidRPr="00CB3B79">
        <w:rPr>
          <w:rFonts w:asciiTheme="majorBidi" w:hAnsiTheme="majorBidi" w:cstheme="majorBidi"/>
          <w:sz w:val="28"/>
          <w:szCs w:val="28"/>
          <w:u w:val="single"/>
        </w:rPr>
        <w:t>Abutment tooth adaptation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r w:rsidRPr="00CB3B79">
        <w:t xml:space="preserve"> </w:t>
      </w:r>
      <w:r w:rsidRPr="00CB3B79">
        <w:rPr>
          <w:rFonts w:asciiTheme="majorBidi" w:hAnsiTheme="majorBidi" w:cstheme="majorBidi"/>
          <w:sz w:val="28"/>
          <w:szCs w:val="28"/>
        </w:rPr>
        <w:t xml:space="preserve">1-The rests should demonstrate a </w:t>
      </w:r>
      <w:r w:rsidRPr="00CB3B79">
        <w:rPr>
          <w:rFonts w:asciiTheme="majorBidi" w:hAnsiTheme="majorBidi" w:cstheme="majorBidi"/>
          <w:sz w:val="28"/>
          <w:szCs w:val="28"/>
          <w:u w:val="single"/>
        </w:rPr>
        <w:t>complete and stable</w:t>
      </w:r>
      <w:r w:rsidRPr="00CB3B79">
        <w:rPr>
          <w:rFonts w:asciiTheme="majorBidi" w:hAnsiTheme="majorBidi" w:cstheme="majorBidi"/>
          <w:sz w:val="28"/>
          <w:szCs w:val="28"/>
        </w:rPr>
        <w:t xml:space="preserve"> seating. 2-</w:t>
      </w:r>
      <w:r w:rsidR="00EB55BB">
        <w:rPr>
          <w:rFonts w:asciiTheme="majorBidi" w:hAnsiTheme="majorBidi" w:cstheme="majorBidi"/>
          <w:sz w:val="28"/>
          <w:szCs w:val="28"/>
        </w:rPr>
        <w:t>other components</w:t>
      </w:r>
      <w:r w:rsidRPr="00CB3B79">
        <w:rPr>
          <w:rFonts w:asciiTheme="majorBidi" w:hAnsiTheme="majorBidi" w:cstheme="majorBidi"/>
          <w:sz w:val="28"/>
          <w:szCs w:val="28"/>
        </w:rPr>
        <w:t xml:space="preserve"> should demonstrate the required contact with the abutment teeth.</w:t>
      </w:r>
    </w:p>
    <w:p w:rsidR="009C7C7B" w:rsidRPr="009C7C7B" w:rsidRDefault="009C7C7B" w:rsidP="009C7C7B">
      <w:pPr>
        <w:rPr>
          <w:rFonts w:asciiTheme="majorBidi" w:hAnsiTheme="majorBidi" w:cstheme="majorBidi"/>
          <w:sz w:val="28"/>
          <w:szCs w:val="28"/>
        </w:rPr>
      </w:pPr>
      <w:r w:rsidRPr="009C7C7B">
        <w:rPr>
          <w:rFonts w:asciiTheme="majorBidi" w:hAnsiTheme="majorBidi" w:cstheme="majorBidi"/>
          <w:sz w:val="28"/>
          <w:szCs w:val="28"/>
          <w:u w:val="single"/>
        </w:rPr>
        <w:t>Retention</w:t>
      </w:r>
      <w:r>
        <w:rPr>
          <w:rFonts w:asciiTheme="majorBidi" w:hAnsiTheme="majorBidi" w:cstheme="majorBidi"/>
          <w:sz w:val="28"/>
          <w:szCs w:val="28"/>
          <w:u w:val="single"/>
        </w:rPr>
        <w:t>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C7C7B">
        <w:rPr>
          <w:rFonts w:asciiTheme="majorBidi" w:hAnsiTheme="majorBidi" w:cstheme="majorBidi"/>
          <w:sz w:val="28"/>
          <w:szCs w:val="28"/>
        </w:rPr>
        <w:t>retentive components require adjustment to provide optimum retention.</w:t>
      </w:r>
    </w:p>
    <w:p w:rsidR="007261D1" w:rsidRPr="00A3632E" w:rsidRDefault="00A14C99" w:rsidP="007261D1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A3632E">
        <w:rPr>
          <w:rFonts w:asciiTheme="majorBidi" w:hAnsiTheme="majorBidi" w:cstheme="majorBidi"/>
          <w:color w:val="FF0000"/>
          <w:sz w:val="28"/>
          <w:szCs w:val="28"/>
          <w:u w:val="single"/>
        </w:rPr>
        <w:t>2- Analysis of the occlusion and articulation</w:t>
      </w:r>
    </w:p>
    <w:p w:rsidR="007261D1" w:rsidRPr="00A3632E" w:rsidRDefault="005255CC" w:rsidP="007261D1">
      <w:pPr>
        <w:rPr>
          <w:rFonts w:asciiTheme="majorBidi" w:hAnsiTheme="majorBidi" w:cstheme="majorBidi"/>
          <w:sz w:val="28"/>
          <w:szCs w:val="28"/>
        </w:rPr>
      </w:pPr>
      <w:r w:rsidRPr="00A3632E">
        <w:rPr>
          <w:rFonts w:asciiTheme="majorBidi" w:hAnsiTheme="majorBidi" w:cstheme="majorBidi"/>
          <w:sz w:val="28"/>
          <w:szCs w:val="28"/>
        </w:rPr>
        <w:t>Maximum intercuspation, bilateral simultaneous contact posteriorly at rest, appropriate occlusal contact at excursive movement</w:t>
      </w:r>
    </w:p>
    <w:p w:rsidR="005255CC" w:rsidRPr="00A3632E" w:rsidRDefault="00A3632E" w:rsidP="005255CC">
      <w:pPr>
        <w:rPr>
          <w:rFonts w:asciiTheme="majorBidi" w:hAnsiTheme="majorBidi" w:cstheme="majorBidi"/>
          <w:sz w:val="28"/>
          <w:szCs w:val="28"/>
        </w:rPr>
      </w:pPr>
      <w:r w:rsidRPr="00A3632E">
        <w:rPr>
          <w:rFonts w:asciiTheme="majorBidi" w:hAnsiTheme="majorBidi" w:cstheme="majorBidi"/>
          <w:sz w:val="28"/>
          <w:szCs w:val="28"/>
        </w:rPr>
        <w:t xml:space="preserve">Adjustments: </w:t>
      </w:r>
      <w:r w:rsidRPr="00EB55BB">
        <w:rPr>
          <w:rFonts w:asciiTheme="majorBidi" w:hAnsiTheme="majorBidi" w:cstheme="majorBidi"/>
          <w:sz w:val="28"/>
          <w:szCs w:val="28"/>
          <w:u w:val="single"/>
        </w:rPr>
        <w:t>tooth-borne RPD</w:t>
      </w:r>
      <w:r w:rsidRPr="00A3632E">
        <w:rPr>
          <w:rFonts w:asciiTheme="majorBidi" w:hAnsiTheme="majorBidi" w:cstheme="majorBidi"/>
          <w:sz w:val="28"/>
          <w:szCs w:val="28"/>
        </w:rPr>
        <w:t xml:space="preserve"> </w:t>
      </w:r>
      <w:r w:rsidR="005255CC" w:rsidRPr="00A3632E">
        <w:rPr>
          <w:rFonts w:asciiTheme="majorBidi" w:hAnsiTheme="majorBidi" w:cstheme="majorBidi"/>
          <w:sz w:val="28"/>
          <w:szCs w:val="28"/>
        </w:rPr>
        <w:t>&gt;</w:t>
      </w:r>
      <w:r w:rsidRPr="00A3632E">
        <w:rPr>
          <w:rFonts w:asciiTheme="majorBidi" w:hAnsiTheme="majorBidi" w:cstheme="majorBidi"/>
          <w:sz w:val="28"/>
          <w:szCs w:val="28"/>
        </w:rPr>
        <w:t xml:space="preserve"> </w:t>
      </w:r>
      <w:r w:rsidR="005255CC" w:rsidRPr="00A3632E">
        <w:rPr>
          <w:rFonts w:asciiTheme="majorBidi" w:hAnsiTheme="majorBidi" w:cstheme="majorBidi"/>
          <w:sz w:val="28"/>
          <w:szCs w:val="28"/>
        </w:rPr>
        <w:t xml:space="preserve">can be adjusted </w:t>
      </w:r>
      <w:r w:rsidR="005255CC" w:rsidRPr="00EB55BB">
        <w:rPr>
          <w:rFonts w:asciiTheme="majorBidi" w:hAnsiTheme="majorBidi" w:cstheme="majorBidi"/>
          <w:sz w:val="28"/>
          <w:szCs w:val="28"/>
          <w:u w:val="single"/>
        </w:rPr>
        <w:t>intraorally</w:t>
      </w:r>
      <w:r w:rsidR="005255CC" w:rsidRPr="00A3632E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(confirmative relation)</w:t>
      </w:r>
    </w:p>
    <w:p w:rsidR="005255CC" w:rsidRPr="00A3632E" w:rsidRDefault="005255CC" w:rsidP="00A3632E">
      <w:pPr>
        <w:rPr>
          <w:rFonts w:asciiTheme="majorBidi" w:hAnsiTheme="majorBidi" w:cstheme="majorBidi"/>
          <w:sz w:val="28"/>
          <w:szCs w:val="28"/>
        </w:rPr>
      </w:pPr>
      <w:r w:rsidRPr="00EB55BB">
        <w:rPr>
          <w:rFonts w:asciiTheme="majorBidi" w:hAnsiTheme="majorBidi" w:cstheme="majorBidi"/>
          <w:sz w:val="28"/>
          <w:szCs w:val="28"/>
          <w:u w:val="single"/>
        </w:rPr>
        <w:t>Tooth-mucosa borne RPD</w:t>
      </w:r>
      <w:r w:rsidR="00AC451C">
        <w:rPr>
          <w:rFonts w:asciiTheme="majorBidi" w:hAnsiTheme="majorBidi" w:cstheme="majorBidi"/>
          <w:sz w:val="28"/>
          <w:szCs w:val="28"/>
        </w:rPr>
        <w:t xml:space="preserve"> &gt; </w:t>
      </w:r>
      <w:r w:rsidRPr="00A3632E">
        <w:rPr>
          <w:rFonts w:asciiTheme="majorBidi" w:hAnsiTheme="majorBidi" w:cstheme="majorBidi"/>
          <w:sz w:val="28"/>
          <w:szCs w:val="28"/>
        </w:rPr>
        <w:t xml:space="preserve">adjustment requires </w:t>
      </w:r>
      <w:r w:rsidRPr="00EB55BB">
        <w:rPr>
          <w:rFonts w:asciiTheme="majorBidi" w:hAnsiTheme="majorBidi" w:cstheme="majorBidi"/>
          <w:sz w:val="28"/>
          <w:szCs w:val="28"/>
          <w:u w:val="single"/>
        </w:rPr>
        <w:t>clinical remount</w:t>
      </w:r>
      <w:r w:rsidRPr="00A3632E">
        <w:rPr>
          <w:rFonts w:asciiTheme="majorBidi" w:hAnsiTheme="majorBidi" w:cstheme="majorBidi"/>
          <w:sz w:val="28"/>
          <w:szCs w:val="28"/>
        </w:rPr>
        <w:t xml:space="preserve"> (</w:t>
      </w:r>
      <w:r w:rsidR="00A3632E" w:rsidRPr="00A3632E">
        <w:rPr>
          <w:rFonts w:asciiTheme="majorBidi" w:hAnsiTheme="majorBidi" w:cstheme="majorBidi"/>
          <w:sz w:val="28"/>
          <w:szCs w:val="28"/>
        </w:rPr>
        <w:t>not</w:t>
      </w:r>
      <w:r w:rsidRPr="00A3632E">
        <w:rPr>
          <w:rFonts w:asciiTheme="majorBidi" w:hAnsiTheme="majorBidi" w:cstheme="majorBidi"/>
          <w:sz w:val="28"/>
          <w:szCs w:val="28"/>
        </w:rPr>
        <w:t xml:space="preserve"> intraorally), </w:t>
      </w:r>
      <w:r w:rsidR="00415D54" w:rsidRPr="00A3632E">
        <w:rPr>
          <w:rFonts w:asciiTheme="majorBidi" w:hAnsiTheme="majorBidi" w:cstheme="majorBidi"/>
          <w:sz w:val="28"/>
          <w:szCs w:val="28"/>
        </w:rPr>
        <w:t>because of</w:t>
      </w:r>
      <w:r w:rsidRPr="00A3632E">
        <w:rPr>
          <w:rFonts w:asciiTheme="majorBidi" w:hAnsiTheme="majorBidi" w:cstheme="majorBidi"/>
          <w:sz w:val="28"/>
          <w:szCs w:val="28"/>
        </w:rPr>
        <w:t xml:space="preserve"> </w:t>
      </w:r>
      <w:r w:rsidR="00A3632E" w:rsidRPr="00A3632E">
        <w:rPr>
          <w:rFonts w:asciiTheme="majorBidi" w:hAnsiTheme="majorBidi" w:cstheme="majorBidi"/>
          <w:sz w:val="28"/>
          <w:szCs w:val="28"/>
        </w:rPr>
        <w:t>displaceability</w:t>
      </w:r>
      <w:r w:rsidRPr="00A3632E">
        <w:rPr>
          <w:rFonts w:asciiTheme="majorBidi" w:hAnsiTheme="majorBidi" w:cstheme="majorBidi"/>
          <w:sz w:val="28"/>
          <w:szCs w:val="28"/>
        </w:rPr>
        <w:t xml:space="preserve"> of the tissue supported extension. </w:t>
      </w:r>
    </w:p>
    <w:p w:rsidR="00A14C99" w:rsidRPr="00523D89" w:rsidRDefault="00415D54" w:rsidP="00A14C99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>
        <w:rPr>
          <w:rFonts w:asciiTheme="majorBidi" w:hAnsiTheme="majorBidi" w:cstheme="majorBidi"/>
          <w:color w:val="FF0000"/>
          <w:sz w:val="28"/>
          <w:szCs w:val="28"/>
          <w:u w:val="single"/>
        </w:rPr>
        <w:t xml:space="preserve">3- Specific instructions on: </w:t>
      </w:r>
      <w:r w:rsidR="00A14C99" w:rsidRPr="00523D89">
        <w:rPr>
          <w:rFonts w:asciiTheme="majorBidi" w:hAnsiTheme="majorBidi" w:cstheme="majorBidi"/>
          <w:color w:val="FF0000"/>
          <w:sz w:val="28"/>
          <w:szCs w:val="28"/>
          <w:u w:val="single"/>
        </w:rPr>
        <w:t>the care of RPD.</w:t>
      </w:r>
    </w:p>
    <w:p w:rsidR="00882440" w:rsidRPr="00523D89" w:rsidRDefault="00882440" w:rsidP="00A14C99">
      <w:pPr>
        <w:rPr>
          <w:rFonts w:asciiTheme="majorBidi" w:hAnsiTheme="majorBidi" w:cstheme="majorBidi"/>
          <w:sz w:val="28"/>
          <w:szCs w:val="28"/>
        </w:rPr>
      </w:pPr>
      <w:r w:rsidRPr="00523D89">
        <w:rPr>
          <w:rFonts w:asciiTheme="majorBidi" w:hAnsiTheme="majorBidi" w:cstheme="majorBidi"/>
          <w:sz w:val="28"/>
          <w:szCs w:val="28"/>
          <w:u w:val="single"/>
        </w:rPr>
        <w:t>Brush</w:t>
      </w:r>
      <w:r w:rsidRPr="00523D89">
        <w:rPr>
          <w:rFonts w:asciiTheme="majorBidi" w:hAnsiTheme="majorBidi" w:cstheme="majorBidi"/>
          <w:sz w:val="28"/>
          <w:szCs w:val="28"/>
        </w:rPr>
        <w:t xml:space="preserve"> using soft brush, don’t </w:t>
      </w:r>
      <w:r w:rsidR="00741936" w:rsidRPr="00523D89">
        <w:rPr>
          <w:rFonts w:asciiTheme="majorBidi" w:hAnsiTheme="majorBidi" w:cstheme="majorBidi"/>
          <w:sz w:val="28"/>
          <w:szCs w:val="28"/>
        </w:rPr>
        <w:t>squeeze the denture, don’t use toothpaste or abrasive cleansers.</w:t>
      </w:r>
    </w:p>
    <w:p w:rsidR="00741936" w:rsidRPr="00523D89" w:rsidRDefault="00741936" w:rsidP="00A14C99">
      <w:pPr>
        <w:rPr>
          <w:rFonts w:asciiTheme="majorBidi" w:hAnsiTheme="majorBidi" w:cstheme="majorBidi"/>
          <w:sz w:val="28"/>
          <w:szCs w:val="28"/>
        </w:rPr>
      </w:pPr>
      <w:r w:rsidRPr="00523D89">
        <w:rPr>
          <w:rFonts w:asciiTheme="majorBidi" w:hAnsiTheme="majorBidi" w:cstheme="majorBidi"/>
          <w:sz w:val="28"/>
          <w:szCs w:val="28"/>
        </w:rPr>
        <w:t>Cleaning agents: hand soaps, denture paste, soak cleansers “not NaOCl &gt; to prevent corrosion and bleaching.”</w:t>
      </w:r>
    </w:p>
    <w:p w:rsidR="00741936" w:rsidRDefault="00523D89" w:rsidP="00523D89">
      <w:pPr>
        <w:rPr>
          <w:rFonts w:asciiTheme="majorBidi" w:hAnsiTheme="majorBidi" w:cstheme="majorBidi"/>
          <w:sz w:val="28"/>
          <w:szCs w:val="28"/>
        </w:rPr>
      </w:pPr>
      <w:r w:rsidRPr="00523D89">
        <w:rPr>
          <w:rFonts w:asciiTheme="majorBidi" w:hAnsiTheme="majorBidi" w:cstheme="majorBidi"/>
          <w:sz w:val="28"/>
          <w:szCs w:val="28"/>
        </w:rPr>
        <w:t>The p</w:t>
      </w:r>
      <w:r>
        <w:rPr>
          <w:rFonts w:asciiTheme="majorBidi" w:hAnsiTheme="majorBidi" w:cstheme="majorBidi"/>
          <w:sz w:val="28"/>
          <w:szCs w:val="28"/>
        </w:rPr>
        <w:t>atien</w:t>
      </w:r>
      <w:r w:rsidRPr="00523D89">
        <w:rPr>
          <w:rFonts w:asciiTheme="majorBidi" w:hAnsiTheme="majorBidi" w:cstheme="majorBidi"/>
          <w:sz w:val="28"/>
          <w:szCs w:val="28"/>
        </w:rPr>
        <w:t>t should be advised not to adjust Their RPD</w:t>
      </w:r>
    </w:p>
    <w:p w:rsidR="00523D89" w:rsidRPr="00415D54" w:rsidRDefault="00523D89" w:rsidP="00523D8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  <w:u w:val="single"/>
        </w:rPr>
        <w:t>Care of oral tissues:</w:t>
      </w:r>
      <w:r w:rsidRPr="00523D89">
        <w:rPr>
          <w:rFonts w:eastAsia="+mn-ea"/>
        </w:rPr>
        <w:t xml:space="preserve"> </w:t>
      </w:r>
      <w:r w:rsidRPr="00415D54">
        <w:rPr>
          <w:rFonts w:asciiTheme="majorBidi" w:hAnsiTheme="majorBidi" w:cstheme="majorBidi"/>
          <w:sz w:val="28"/>
          <w:szCs w:val="28"/>
        </w:rPr>
        <w:t>1- Sulcular brushing with a soft toothbrush</w:t>
      </w:r>
    </w:p>
    <w:p w:rsidR="00523D89" w:rsidRPr="00415D54" w:rsidRDefault="00523D89" w:rsidP="00523D89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>2- Flossing, interproximal brushes</w:t>
      </w:r>
    </w:p>
    <w:p w:rsidR="00523D89" w:rsidRPr="00415D54" w:rsidRDefault="00523D89" w:rsidP="00523D89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>3- Brushing the soft tissues adjacent and covered with the denture using soft brush.</w:t>
      </w:r>
    </w:p>
    <w:p w:rsidR="00523D89" w:rsidRPr="00415D54" w:rsidRDefault="00523D89" w:rsidP="00523D89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>4- Rinses may be beneficial.</w:t>
      </w:r>
    </w:p>
    <w:p w:rsidR="00523D89" w:rsidRPr="00415D54" w:rsidRDefault="00523D89" w:rsidP="00523D89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 xml:space="preserve">5- Fluoride, may be useful for patients who demonstrate increased risk for caries. </w:t>
      </w:r>
    </w:p>
    <w:p w:rsidR="00523D89" w:rsidRDefault="00EB55BB" w:rsidP="00523D89">
      <w:pPr>
        <w:rPr>
          <w:rFonts w:asciiTheme="majorBidi" w:hAnsiTheme="majorBidi" w:cstheme="majorBidi"/>
          <w:i/>
          <w:iCs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t>*</w:t>
      </w:r>
      <w:r w:rsidR="00523D89" w:rsidRPr="00523D89">
        <w:rPr>
          <w:rFonts w:asciiTheme="majorBidi" w:hAnsiTheme="majorBidi" w:cstheme="majorBidi"/>
          <w:i/>
          <w:iCs/>
          <w:sz w:val="28"/>
          <w:szCs w:val="28"/>
          <w:lang w:val="en-US"/>
        </w:rPr>
        <w:t>The patient should be able to place and remove the denture in proper way “finger pressure, not to bite into place</w:t>
      </w:r>
      <w:r w:rsidR="00415D54">
        <w:rPr>
          <w:rFonts w:asciiTheme="majorBidi" w:hAnsiTheme="majorBidi" w:cstheme="majorBidi"/>
          <w:i/>
          <w:iCs/>
          <w:sz w:val="28"/>
          <w:szCs w:val="28"/>
          <w:lang w:val="en-US"/>
        </w:rPr>
        <w:t>”</w:t>
      </w:r>
    </w:p>
    <w:p w:rsidR="00AC451C" w:rsidRPr="00415D54" w:rsidRDefault="00AC451C" w:rsidP="00AC451C">
      <w:pPr>
        <w:rPr>
          <w:rFonts w:asciiTheme="majorBidi" w:hAnsiTheme="majorBidi" w:cstheme="majorBidi"/>
          <w:sz w:val="28"/>
          <w:szCs w:val="28"/>
        </w:rPr>
      </w:pPr>
      <w:r w:rsidRPr="00AC451C">
        <w:rPr>
          <w:rFonts w:asciiTheme="majorBidi" w:hAnsiTheme="majorBidi" w:cstheme="majorBidi"/>
          <w:sz w:val="28"/>
          <w:szCs w:val="28"/>
          <w:u w:val="single"/>
          <w:lang w:val="en-US"/>
        </w:rPr>
        <w:t>Wearing the partial denture:</w:t>
      </w:r>
      <w:r w:rsidRPr="00415D54">
        <w:rPr>
          <w:rFonts w:eastAsia="+mn-ea"/>
          <w:sz w:val="28"/>
          <w:szCs w:val="28"/>
        </w:rPr>
        <w:t xml:space="preserve"> </w:t>
      </w:r>
      <w:r w:rsidRPr="00415D54">
        <w:rPr>
          <w:rFonts w:asciiTheme="majorBidi" w:hAnsiTheme="majorBidi" w:cstheme="majorBidi"/>
          <w:sz w:val="28"/>
          <w:szCs w:val="28"/>
        </w:rPr>
        <w:t>1-Bulk: days to weeks to accept RPD.</w:t>
      </w:r>
    </w:p>
    <w:p w:rsidR="00AC451C" w:rsidRPr="00415D54" w:rsidRDefault="00AC451C" w:rsidP="00AC451C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>2-Speech: reading aloud.</w:t>
      </w:r>
    </w:p>
    <w:p w:rsidR="00AC451C" w:rsidRPr="00415D54" w:rsidRDefault="00AC451C" w:rsidP="00AC451C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>3-Mastication: smaller portions of softer foods.</w:t>
      </w:r>
    </w:p>
    <w:p w:rsidR="00AC451C" w:rsidRPr="00415D54" w:rsidRDefault="00AC451C" w:rsidP="00AC451C">
      <w:pPr>
        <w:rPr>
          <w:rFonts w:asciiTheme="majorBidi" w:hAnsiTheme="majorBidi" w:cstheme="majorBidi"/>
          <w:sz w:val="28"/>
          <w:szCs w:val="28"/>
        </w:rPr>
      </w:pPr>
      <w:r w:rsidRPr="00415D54">
        <w:rPr>
          <w:rFonts w:asciiTheme="majorBidi" w:hAnsiTheme="majorBidi" w:cstheme="majorBidi"/>
          <w:sz w:val="28"/>
          <w:szCs w:val="28"/>
        </w:rPr>
        <w:t xml:space="preserve">4-Saliva: initially. </w:t>
      </w:r>
    </w:p>
    <w:p w:rsidR="00AC451C" w:rsidRPr="00AC451C" w:rsidRDefault="00AC451C" w:rsidP="00AC451C">
      <w:pPr>
        <w:rPr>
          <w:rFonts w:asciiTheme="majorBidi" w:hAnsiTheme="majorBidi" w:cstheme="majorBidi"/>
          <w:sz w:val="24"/>
          <w:szCs w:val="24"/>
        </w:rPr>
      </w:pPr>
      <w:r w:rsidRPr="00415D54">
        <w:rPr>
          <w:rFonts w:asciiTheme="majorBidi" w:hAnsiTheme="majorBidi" w:cstheme="majorBidi"/>
          <w:sz w:val="28"/>
          <w:szCs w:val="28"/>
        </w:rPr>
        <w:t xml:space="preserve">*denture should be removed several hrs daily </w:t>
      </w:r>
      <w:r w:rsidR="00415D54" w:rsidRPr="00415D54">
        <w:rPr>
          <w:rFonts w:asciiTheme="majorBidi" w:hAnsiTheme="majorBidi" w:cstheme="majorBidi"/>
          <w:sz w:val="28"/>
          <w:szCs w:val="28"/>
        </w:rPr>
        <w:t>“</w:t>
      </w:r>
      <w:r w:rsidRPr="00415D54">
        <w:rPr>
          <w:rFonts w:asciiTheme="majorBidi" w:hAnsiTheme="majorBidi" w:cstheme="majorBidi"/>
          <w:sz w:val="28"/>
          <w:szCs w:val="28"/>
        </w:rPr>
        <w:t xml:space="preserve">bed time” to </w:t>
      </w:r>
      <w:r w:rsidR="00415D54" w:rsidRPr="00415D54">
        <w:rPr>
          <w:rFonts w:asciiTheme="majorBidi" w:hAnsiTheme="majorBidi" w:cstheme="majorBidi"/>
          <w:sz w:val="28"/>
          <w:szCs w:val="28"/>
        </w:rPr>
        <w:t>facilitate</w:t>
      </w:r>
      <w:r w:rsidRPr="00415D54">
        <w:rPr>
          <w:rFonts w:asciiTheme="majorBidi" w:hAnsiTheme="majorBidi" w:cstheme="majorBidi"/>
          <w:sz w:val="28"/>
          <w:szCs w:val="28"/>
        </w:rPr>
        <w:t xml:space="preserve"> tissue </w:t>
      </w:r>
      <w:r w:rsidR="00415D54" w:rsidRPr="00415D54">
        <w:rPr>
          <w:rFonts w:asciiTheme="majorBidi" w:hAnsiTheme="majorBidi" w:cstheme="majorBidi"/>
          <w:sz w:val="28"/>
          <w:szCs w:val="28"/>
        </w:rPr>
        <w:t>health</w:t>
      </w:r>
      <w:r w:rsidRPr="00415D54">
        <w:rPr>
          <w:rFonts w:asciiTheme="majorBidi" w:hAnsiTheme="majorBidi" w:cstheme="majorBidi"/>
          <w:sz w:val="28"/>
          <w:szCs w:val="28"/>
        </w:rPr>
        <w:t>,</w:t>
      </w:r>
      <w:r w:rsidRPr="00AC451C">
        <w:rPr>
          <w:rFonts w:asciiTheme="majorBidi" w:hAnsiTheme="majorBidi" w:cstheme="majorBidi"/>
          <w:sz w:val="24"/>
          <w:szCs w:val="24"/>
        </w:rPr>
        <w:t xml:space="preserve"> exception:</w:t>
      </w:r>
    </w:p>
    <w:p w:rsidR="00AC451C" w:rsidRDefault="00AC451C" w:rsidP="00AC451C">
      <w:pPr>
        <w:rPr>
          <w:rFonts w:asciiTheme="majorBidi" w:hAnsiTheme="majorBidi" w:cstheme="majorBidi"/>
          <w:sz w:val="24"/>
          <w:szCs w:val="24"/>
        </w:rPr>
      </w:pPr>
      <w:r w:rsidRPr="00AC451C">
        <w:rPr>
          <w:rFonts w:asciiTheme="majorBidi" w:hAnsiTheme="majorBidi" w:cstheme="majorBidi"/>
          <w:sz w:val="24"/>
          <w:szCs w:val="24"/>
        </w:rPr>
        <w:t>1-RPD that splints hypermobile teeth.</w:t>
      </w:r>
      <w:r>
        <w:rPr>
          <w:rFonts w:asciiTheme="majorBidi" w:hAnsiTheme="majorBidi" w:cstheme="majorBidi"/>
          <w:sz w:val="24"/>
          <w:szCs w:val="24"/>
        </w:rPr>
        <w:t xml:space="preserve"> “will be difficult to wear it again”</w:t>
      </w:r>
    </w:p>
    <w:p w:rsidR="00A3632E" w:rsidRPr="00AC451C" w:rsidRDefault="00AC451C" w:rsidP="00AC451C">
      <w:pPr>
        <w:rPr>
          <w:rFonts w:asciiTheme="majorBidi" w:hAnsiTheme="majorBidi" w:cstheme="majorBidi"/>
          <w:sz w:val="24"/>
          <w:szCs w:val="24"/>
        </w:rPr>
      </w:pPr>
      <w:r w:rsidRPr="00AC451C">
        <w:rPr>
          <w:rFonts w:asciiTheme="majorBidi" w:hAnsiTheme="majorBidi" w:cstheme="majorBidi"/>
          <w:sz w:val="24"/>
          <w:szCs w:val="24"/>
        </w:rPr>
        <w:t>2- RPD that maintains OVD.</w:t>
      </w:r>
    </w:p>
    <w:p w:rsidR="00A14C99" w:rsidRPr="00CE3AF7" w:rsidRDefault="00A14C99" w:rsidP="00A14C99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CE3AF7">
        <w:rPr>
          <w:rFonts w:asciiTheme="majorBidi" w:hAnsiTheme="majorBidi" w:cstheme="majorBidi"/>
          <w:color w:val="FF0000"/>
          <w:sz w:val="28"/>
          <w:szCs w:val="28"/>
          <w:u w:val="single"/>
        </w:rPr>
        <w:t>4- Periodic evaluation</w:t>
      </w:r>
      <w:r w:rsidR="00415D54" w:rsidRPr="00CE3AF7">
        <w:rPr>
          <w:rFonts w:asciiTheme="majorBidi" w:hAnsiTheme="majorBidi" w:cstheme="majorBidi"/>
          <w:color w:val="FF0000"/>
          <w:sz w:val="28"/>
          <w:szCs w:val="28"/>
          <w:u w:val="single"/>
        </w:rPr>
        <w:t xml:space="preserve"> “maintenance”</w:t>
      </w:r>
    </w:p>
    <w:p w:rsidR="00CE3AF7" w:rsidRDefault="00CE3AF7" w:rsidP="00A14C99">
      <w:pPr>
        <w:rPr>
          <w:rFonts w:asciiTheme="majorBidi" w:hAnsiTheme="majorBidi" w:cstheme="majorBidi"/>
          <w:sz w:val="28"/>
          <w:szCs w:val="28"/>
          <w:u w:val="single"/>
        </w:rPr>
      </w:pPr>
      <w:r w:rsidRPr="00CE3AF7">
        <w:rPr>
          <w:rFonts w:asciiTheme="majorBidi" w:hAnsiTheme="majorBidi" w:cstheme="majorBidi"/>
          <w:sz w:val="28"/>
          <w:szCs w:val="28"/>
          <w:u w:val="single"/>
        </w:rPr>
        <w:t xml:space="preserve">A-periodontal: </w:t>
      </w:r>
    </w:p>
    <w:p w:rsidR="00CE3AF7" w:rsidRPr="00CE3AF7" w:rsidRDefault="00CE3AF7" w:rsidP="00961E03">
      <w:pPr>
        <w:pStyle w:val="a4"/>
        <w:numPr>
          <w:ilvl w:val="0"/>
          <w:numId w:val="20"/>
        </w:numPr>
        <w:rPr>
          <w:rFonts w:asciiTheme="majorBidi" w:hAnsiTheme="majorBidi" w:cstheme="majorBidi"/>
          <w:sz w:val="28"/>
          <w:szCs w:val="28"/>
        </w:rPr>
      </w:pPr>
      <w:r w:rsidRPr="00CE3AF7">
        <w:rPr>
          <w:rFonts w:asciiTheme="majorBidi" w:hAnsiTheme="majorBidi" w:cstheme="majorBidi"/>
          <w:sz w:val="28"/>
          <w:szCs w:val="28"/>
        </w:rPr>
        <w:t>recall intervals: 2-4 months for active perio disease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 w:rsidRPr="00CE3AF7">
        <w:rPr>
          <w:rFonts w:asciiTheme="majorBidi" w:hAnsiTheme="majorBidi" w:cstheme="majorBidi"/>
          <w:sz w:val="28"/>
          <w:szCs w:val="28"/>
        </w:rPr>
        <w:t>6-12 months without active perio disease</w:t>
      </w:r>
    </w:p>
    <w:p w:rsidR="00CE3AF7" w:rsidRDefault="00CE3AF7" w:rsidP="00A14C99">
      <w:pPr>
        <w:rPr>
          <w:rFonts w:asciiTheme="majorBidi" w:hAnsiTheme="majorBidi" w:cstheme="majorBidi"/>
          <w:sz w:val="28"/>
          <w:szCs w:val="28"/>
        </w:rPr>
      </w:pPr>
      <w:r w:rsidRPr="00CE3AF7">
        <w:rPr>
          <w:rFonts w:asciiTheme="majorBidi" w:hAnsiTheme="majorBidi" w:cstheme="majorBidi"/>
          <w:sz w:val="28"/>
          <w:szCs w:val="28"/>
        </w:rPr>
        <w:t xml:space="preserve">*shorter intervals </w:t>
      </w:r>
      <w:r w:rsidRPr="00CE3AF7">
        <w:rPr>
          <w:rFonts w:asciiTheme="majorBidi" w:hAnsiTheme="majorBidi" w:cstheme="majorBidi"/>
          <w:sz w:val="28"/>
          <w:szCs w:val="28"/>
          <w:u w:val="single"/>
        </w:rPr>
        <w:t>initially</w:t>
      </w:r>
      <w:r w:rsidRPr="00CE3AF7">
        <w:rPr>
          <w:rFonts w:asciiTheme="majorBidi" w:hAnsiTheme="majorBidi" w:cstheme="majorBidi"/>
          <w:sz w:val="28"/>
          <w:szCs w:val="28"/>
        </w:rPr>
        <w:t xml:space="preserve"> after RPD delivery.</w:t>
      </w:r>
    </w:p>
    <w:p w:rsidR="00CE3AF7" w:rsidRDefault="00CE3AF7" w:rsidP="00961E03">
      <w:pPr>
        <w:pStyle w:val="a4"/>
        <w:numPr>
          <w:ilvl w:val="0"/>
          <w:numId w:val="20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Plaque control instructions</w:t>
      </w:r>
    </w:p>
    <w:p w:rsidR="00CE3AF7" w:rsidRDefault="00CE3AF7" w:rsidP="00961E03">
      <w:pPr>
        <w:pStyle w:val="a4"/>
        <w:numPr>
          <w:ilvl w:val="0"/>
          <w:numId w:val="20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Evaluate periodontal health, especially abutments</w:t>
      </w:r>
    </w:p>
    <w:p w:rsidR="00CE3AF7" w:rsidRDefault="00CE3AF7" w:rsidP="00961E03">
      <w:pPr>
        <w:pStyle w:val="a4"/>
        <w:numPr>
          <w:ilvl w:val="0"/>
          <w:numId w:val="20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Periodontal treatment as required</w:t>
      </w:r>
    </w:p>
    <w:p w:rsidR="00CE3AF7" w:rsidRDefault="00CE3AF7" w:rsidP="00CE3AF7">
      <w:pPr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B-restorative:</w:t>
      </w:r>
    </w:p>
    <w:p w:rsidR="00CE3AF7" w:rsidRPr="00A0539B" w:rsidRDefault="00CE3AF7" w:rsidP="00961E03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28"/>
          <w:szCs w:val="28"/>
        </w:rPr>
      </w:pPr>
      <w:r w:rsidRPr="00A0539B">
        <w:rPr>
          <w:rFonts w:asciiTheme="majorBidi" w:eastAsia="+mn-ea" w:hAnsiTheme="majorBidi" w:cstheme="majorBidi"/>
          <w:sz w:val="28"/>
          <w:szCs w:val="28"/>
        </w:rPr>
        <w:t>Tooth examination: Caries, defective Restorations.</w:t>
      </w:r>
    </w:p>
    <w:p w:rsidR="00CE3AF7" w:rsidRPr="00A0539B" w:rsidRDefault="00CE3AF7" w:rsidP="00961E03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28"/>
          <w:szCs w:val="28"/>
        </w:rPr>
      </w:pPr>
      <w:r w:rsidRPr="00A0539B">
        <w:rPr>
          <w:rFonts w:asciiTheme="majorBidi" w:hAnsiTheme="majorBidi" w:cstheme="majorBidi"/>
          <w:sz w:val="28"/>
          <w:szCs w:val="28"/>
        </w:rPr>
        <w:t>RPD examination: Extraoral :</w:t>
      </w:r>
      <w:r w:rsidRPr="00A0539B">
        <w:rPr>
          <w:rFonts w:asciiTheme="majorBidi" w:eastAsia="+mn-ea" w:hAnsiTheme="majorBidi" w:cstheme="majorBidi"/>
          <w:sz w:val="28"/>
          <w:szCs w:val="28"/>
        </w:rPr>
        <w:t>fracture of components, wear of artificial teeth</w:t>
      </w:r>
    </w:p>
    <w:p w:rsidR="00EB55BB" w:rsidRDefault="00CE3AF7" w:rsidP="00EC091A">
      <w:pPr>
        <w:rPr>
          <w:rFonts w:asciiTheme="majorBidi" w:hAnsiTheme="majorBidi" w:cstheme="majorBidi"/>
          <w:sz w:val="28"/>
          <w:szCs w:val="28"/>
        </w:rPr>
      </w:pPr>
      <w:r w:rsidRPr="00A0539B">
        <w:rPr>
          <w:rFonts w:asciiTheme="majorBidi" w:hAnsiTheme="majorBidi" w:cstheme="majorBidi"/>
          <w:sz w:val="28"/>
          <w:szCs w:val="28"/>
        </w:rPr>
        <w:t>Intraoral</w:t>
      </w:r>
      <w:r w:rsidR="00EC091A">
        <w:rPr>
          <w:rFonts w:asciiTheme="majorBidi" w:hAnsiTheme="majorBidi" w:cstheme="majorBidi"/>
          <w:sz w:val="28"/>
          <w:szCs w:val="28"/>
        </w:rPr>
        <w:t>:</w:t>
      </w:r>
      <w:r w:rsidRPr="00A0539B">
        <w:rPr>
          <w:rFonts w:asciiTheme="majorBidi" w:hAnsiTheme="majorBidi" w:cstheme="majorBidi"/>
          <w:sz w:val="28"/>
          <w:szCs w:val="28"/>
        </w:rPr>
        <w:t xml:space="preserve"> support, retention, stability, occlusion and articulation.</w:t>
      </w:r>
    </w:p>
    <w:p w:rsidR="00A0539B" w:rsidRDefault="00F92ABD" w:rsidP="00CE3AF7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FF0000"/>
          <w:sz w:val="28"/>
          <w:szCs w:val="28"/>
        </w:rPr>
        <w:t>Post placement adjustment</w:t>
      </w:r>
    </w:p>
    <w:p w:rsidR="00F92ABD" w:rsidRDefault="00F92ABD" w:rsidP="00CE3AF7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We depend on patient subjective evaluation, clinical examination “visual, soft tissue examination, articulating paper”, adjustment “PIP, indelible pencil may be used”</w:t>
      </w:r>
    </w:p>
    <w:p w:rsidR="00F92ABD" w:rsidRDefault="00AA2644" w:rsidP="00CE3AF7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54CAE"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FD2E2F" wp14:editId="5CE1839C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011680" cy="7620"/>
                <wp:effectExtent l="0" t="0" r="26670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E3ED2C"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6.1pt" to="158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" strokecolor="windowText" strokeweight=".5pt">
                <v:stroke joinstyle="miter"/>
              </v:line>
            </w:pict>
          </mc:Fallback>
        </mc:AlternateContent>
      </w:r>
      <w:r w:rsidR="00F92ABD">
        <w:rPr>
          <w:rFonts w:asciiTheme="majorBidi" w:hAnsiTheme="majorBidi" w:cstheme="majorBidi"/>
          <w:color w:val="000000" w:themeColor="text1"/>
          <w:sz w:val="28"/>
          <w:szCs w:val="28"/>
        </w:rPr>
        <w:t>Clasp modification “for retention” can be achieved.</w:t>
      </w:r>
    </w:p>
    <w:p w:rsidR="00CE3AF7" w:rsidRDefault="00AA2644" w:rsidP="00AA2644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A2644">
        <w:rPr>
          <w:rFonts w:asciiTheme="majorBidi" w:hAnsiTheme="majorBidi" w:cstheme="majorBidi"/>
          <w:color w:val="FF0000"/>
          <w:sz w:val="28"/>
          <w:szCs w:val="28"/>
        </w:rPr>
        <w:t xml:space="preserve">Supporting cusp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“maintain VD” : premature contact in </w:t>
      </w:r>
      <w:r w:rsidRPr="00AA2644"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  <w:t>ICP only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&gt; deepen the fossa</w:t>
      </w:r>
    </w:p>
    <w:p w:rsidR="00AA2644" w:rsidRDefault="00AA2644" w:rsidP="00AA2644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Premature contact in </w:t>
      </w:r>
      <w:r w:rsidRPr="00AA2644"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  <w:t>ICP and lateral movement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&gt; reduce the cusp.</w:t>
      </w:r>
    </w:p>
    <w:p w:rsidR="00AA2644" w:rsidRDefault="00AA2644" w:rsidP="00AA2644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A2644">
        <w:rPr>
          <w:rFonts w:asciiTheme="majorBidi" w:hAnsiTheme="majorBidi" w:cstheme="majorBidi"/>
          <w:color w:val="FF0000"/>
          <w:sz w:val="28"/>
          <w:szCs w:val="28"/>
        </w:rPr>
        <w:t xml:space="preserve">Working </w:t>
      </w:r>
      <w:r>
        <w:rPr>
          <w:rFonts w:asciiTheme="majorBidi" w:hAnsiTheme="majorBidi" w:cstheme="majorBidi"/>
          <w:color w:val="FF0000"/>
          <w:sz w:val="28"/>
          <w:szCs w:val="28"/>
        </w:rPr>
        <w:t>side interference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: BULL rule “Buccal cusp of Upper, Lingual cusp of Lower”</w:t>
      </w:r>
    </w:p>
    <w:p w:rsidR="008F4BE5" w:rsidRPr="008F4BE5" w:rsidRDefault="00EB55BB" w:rsidP="008F4BE5">
      <w:pPr>
        <w:pStyle w:val="a3"/>
        <w:spacing w:before="0" w:beforeAutospacing="0" w:after="0" w:afterAutospacing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color w:val="FF0000"/>
          <w:kern w:val="24"/>
          <w:sz w:val="28"/>
          <w:szCs w:val="28"/>
        </w:rPr>
        <w:t>P</w:t>
      </w:r>
      <w:r w:rsidR="008F4BE5" w:rsidRPr="008F4BE5">
        <w:rPr>
          <w:rFonts w:asciiTheme="majorBidi" w:eastAsiaTheme="minorEastAsia" w:hAnsiTheme="majorBidi" w:cstheme="majorBidi"/>
          <w:color w:val="FF0000"/>
          <w:kern w:val="24"/>
          <w:sz w:val="28"/>
          <w:szCs w:val="28"/>
        </w:rPr>
        <w:t xml:space="preserve">rotrusion: </w:t>
      </w:r>
      <w:r w:rsidR="008F4BE5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 xml:space="preserve">premature contacts </w:t>
      </w:r>
      <w:r w:rsidR="008F4BE5" w:rsidRPr="008F4BE5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 xml:space="preserve">eliminated </w:t>
      </w:r>
      <w:r w:rsidR="008F4BE5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>by grinding the distal</w:t>
      </w:r>
      <w:r w:rsidR="008F4BE5" w:rsidRPr="008F4BE5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 xml:space="preserve"> facing inclines of U teeth and mesial facing inclines of L teeth </w:t>
      </w:r>
    </w:p>
    <w:p w:rsidR="00804F4E" w:rsidRDefault="00A42E3B" w:rsidP="00EC091A">
      <w:pPr>
        <w:pStyle w:val="a3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  <w:r w:rsidRPr="00A53DF7">
        <w:rPr>
          <w:rFonts w:asciiTheme="majorBidi" w:eastAsiaTheme="minorEastAsia" w:hAnsiTheme="majorBidi" w:cstheme="majorBidi"/>
          <w:color w:val="FF0000"/>
          <w:kern w:val="24"/>
          <w:sz w:val="28"/>
          <w:szCs w:val="28"/>
        </w:rPr>
        <w:t xml:space="preserve">Non working side interferences </w:t>
      </w:r>
      <w:r w:rsidR="00A53DF7" w:rsidRPr="00A53DF7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>on the supporting cusps</w:t>
      </w:r>
      <w:r w:rsidR="00A53DF7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 xml:space="preserve">&gt; reduce </w:t>
      </w:r>
      <w:r w:rsidR="008F4BE5" w:rsidRPr="00A53DF7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 xml:space="preserve">the area of interference </w:t>
      </w:r>
    </w:p>
    <w:p w:rsidR="00EC091A" w:rsidRDefault="00EC091A" w:rsidP="00EC091A">
      <w:pPr>
        <w:pStyle w:val="a3"/>
        <w:spacing w:before="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</w:pPr>
    </w:p>
    <w:p w:rsidR="00804F4E" w:rsidRPr="0047686F" w:rsidRDefault="008E1541" w:rsidP="00804F4E">
      <w:pPr>
        <w:jc w:val="center"/>
        <w:rPr>
          <w:color w:val="FF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4321175" cy="2270760"/>
            <wp:effectExtent l="0" t="0" r="317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F4E" w:rsidRPr="0047686F">
        <w:rPr>
          <w:color w:val="FF0000"/>
          <w:sz w:val="28"/>
          <w:szCs w:val="28"/>
        </w:rPr>
        <w:t>damage that may result from wearing a partial denture</w:t>
      </w:r>
    </w:p>
    <w:p w:rsidR="00804F4E" w:rsidRPr="00A53DF7" w:rsidRDefault="00804F4E" w:rsidP="00A53DF7">
      <w:pPr>
        <w:pStyle w:val="a3"/>
        <w:spacing w:before="0" w:beforeAutospacing="0" w:after="0" w:afterAutospacing="0"/>
        <w:rPr>
          <w:rFonts w:asciiTheme="majorBidi" w:hAnsiTheme="majorBidi" w:cstheme="majorBidi"/>
          <w:sz w:val="18"/>
          <w:szCs w:val="18"/>
        </w:rPr>
      </w:pPr>
    </w:p>
    <w:p w:rsidR="008F4BE5" w:rsidRPr="008F4BE5" w:rsidRDefault="008F4BE5" w:rsidP="00AA2644">
      <w:p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p w:rsidR="00AA2644" w:rsidRPr="00AA2644" w:rsidRDefault="00AA2644" w:rsidP="00AA2644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A14C99" w:rsidRPr="00A14C99" w:rsidRDefault="00A14C99" w:rsidP="00A14C99">
      <w:pPr>
        <w:rPr>
          <w:rFonts w:asciiTheme="majorBidi" w:hAnsiTheme="majorBidi" w:cstheme="majorBidi"/>
          <w:sz w:val="24"/>
          <w:szCs w:val="24"/>
        </w:rPr>
      </w:pPr>
    </w:p>
    <w:sectPr w:rsidR="00A14C99" w:rsidRPr="00A14C99" w:rsidSect="008E1541">
      <w:headerReference w:type="default" r:id="rId24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A92" w:rsidRDefault="00C62A92" w:rsidP="00A53DF7">
      <w:pPr>
        <w:spacing w:after="0" w:line="240" w:lineRule="auto"/>
      </w:pPr>
      <w:r>
        <w:separator/>
      </w:r>
    </w:p>
  </w:endnote>
  <w:endnote w:type="continuationSeparator" w:id="0">
    <w:p w:rsidR="00C62A92" w:rsidRDefault="00C62A92" w:rsidP="00A53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A92" w:rsidRDefault="00C62A92" w:rsidP="00A53DF7">
      <w:pPr>
        <w:spacing w:after="0" w:line="240" w:lineRule="auto"/>
      </w:pPr>
      <w:r>
        <w:separator/>
      </w:r>
    </w:p>
  </w:footnote>
  <w:footnote w:type="continuationSeparator" w:id="0">
    <w:p w:rsidR="00C62A92" w:rsidRDefault="00C62A92" w:rsidP="00A53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541" w:rsidRDefault="008E1541">
    <w:pPr>
      <w:pStyle w:val="a6"/>
    </w:pPr>
  </w:p>
  <w:p w:rsidR="008E1541" w:rsidRDefault="008E154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C92"/>
    <w:multiLevelType w:val="hybridMultilevel"/>
    <w:tmpl w:val="EA4CF7AC"/>
    <w:lvl w:ilvl="0" w:tplc="656415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C32E6"/>
    <w:multiLevelType w:val="hybridMultilevel"/>
    <w:tmpl w:val="E8081668"/>
    <w:lvl w:ilvl="0" w:tplc="8BC45E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053EF"/>
    <w:multiLevelType w:val="hybridMultilevel"/>
    <w:tmpl w:val="385A4E10"/>
    <w:lvl w:ilvl="0" w:tplc="B792CE16">
      <w:start w:val="1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A05D7"/>
    <w:multiLevelType w:val="hybridMultilevel"/>
    <w:tmpl w:val="46409A36"/>
    <w:lvl w:ilvl="0" w:tplc="EE2465D6">
      <w:start w:val="1"/>
      <w:numFmt w:val="decimal"/>
      <w:lvlText w:val="%1-"/>
      <w:lvlJc w:val="left"/>
      <w:pPr>
        <w:ind w:left="1440" w:hanging="360"/>
      </w:pPr>
      <w:rPr>
        <w:rFonts w:eastAsia="+mj-e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B844F9"/>
    <w:multiLevelType w:val="hybridMultilevel"/>
    <w:tmpl w:val="886CF828"/>
    <w:lvl w:ilvl="0" w:tplc="B534180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E5FE7"/>
    <w:multiLevelType w:val="hybridMultilevel"/>
    <w:tmpl w:val="F58464C6"/>
    <w:lvl w:ilvl="0" w:tplc="82A09F2C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BF7C2D"/>
    <w:multiLevelType w:val="hybridMultilevel"/>
    <w:tmpl w:val="E9809394"/>
    <w:lvl w:ilvl="0" w:tplc="B0809E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787DF9"/>
    <w:multiLevelType w:val="hybridMultilevel"/>
    <w:tmpl w:val="9BB2A786"/>
    <w:lvl w:ilvl="0" w:tplc="92703548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A4F5B"/>
    <w:multiLevelType w:val="hybridMultilevel"/>
    <w:tmpl w:val="C768575A"/>
    <w:lvl w:ilvl="0" w:tplc="3AB6E736">
      <w:start w:val="5"/>
      <w:numFmt w:val="bullet"/>
      <w:lvlText w:val="-"/>
      <w:lvlJc w:val="left"/>
      <w:pPr>
        <w:ind w:left="1080" w:hanging="360"/>
      </w:pPr>
      <w:rPr>
        <w:rFonts w:ascii="Times New Roman" w:eastAsia="+mn-e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9E44C09"/>
    <w:multiLevelType w:val="hybridMultilevel"/>
    <w:tmpl w:val="3366233A"/>
    <w:lvl w:ilvl="0" w:tplc="4C8297F6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DB3FB7"/>
    <w:multiLevelType w:val="hybridMultilevel"/>
    <w:tmpl w:val="EF565F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F2112C"/>
    <w:multiLevelType w:val="hybridMultilevel"/>
    <w:tmpl w:val="B8564F9C"/>
    <w:lvl w:ilvl="0" w:tplc="FF643CF4">
      <w:numFmt w:val="bullet"/>
      <w:lvlText w:val="-"/>
      <w:lvlJc w:val="left"/>
      <w:pPr>
        <w:ind w:left="720" w:hanging="360"/>
      </w:pPr>
      <w:rPr>
        <w:rFonts w:ascii="-webkit-standard" w:eastAsia="Times New Roman" w:hAnsi="-webkit-standar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4C3569"/>
    <w:multiLevelType w:val="hybridMultilevel"/>
    <w:tmpl w:val="3460C3DA"/>
    <w:lvl w:ilvl="0" w:tplc="4544CFD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442E30"/>
    <w:multiLevelType w:val="hybridMultilevel"/>
    <w:tmpl w:val="8B7206B4"/>
    <w:lvl w:ilvl="0" w:tplc="92E61308">
      <w:start w:val="1"/>
      <w:numFmt w:val="decimal"/>
      <w:lvlText w:val="%1-"/>
      <w:lvlJc w:val="left"/>
      <w:pPr>
        <w:ind w:left="720" w:hanging="360"/>
      </w:pPr>
      <w:rPr>
        <w:rFonts w:eastAsia="+mn-e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BD49BE"/>
    <w:multiLevelType w:val="hybridMultilevel"/>
    <w:tmpl w:val="09EE2AEE"/>
    <w:lvl w:ilvl="0" w:tplc="3D1CEBF8">
      <w:start w:val="3"/>
      <w:numFmt w:val="bullet"/>
      <w:lvlText w:val="-"/>
      <w:lvlJc w:val="left"/>
      <w:pPr>
        <w:ind w:left="1080" w:hanging="360"/>
      </w:pPr>
      <w:rPr>
        <w:rFonts w:ascii="Times New Roman" w:eastAsia="+mn-e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C8576C7"/>
    <w:multiLevelType w:val="hybridMultilevel"/>
    <w:tmpl w:val="EAC086B2"/>
    <w:lvl w:ilvl="0" w:tplc="3D1CEBF8">
      <w:start w:val="3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0212D"/>
    <w:multiLevelType w:val="hybridMultilevel"/>
    <w:tmpl w:val="6A0A8436"/>
    <w:lvl w:ilvl="0" w:tplc="B534180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8576AB"/>
    <w:multiLevelType w:val="hybridMultilevel"/>
    <w:tmpl w:val="0C8A56B8"/>
    <w:lvl w:ilvl="0" w:tplc="0FC69D40">
      <w:start w:val="1"/>
      <w:numFmt w:val="decimal"/>
      <w:lvlText w:val="%1-"/>
      <w:lvlJc w:val="left"/>
      <w:pPr>
        <w:ind w:left="420" w:hanging="360"/>
      </w:pPr>
    </w:lvl>
    <w:lvl w:ilvl="1" w:tplc="08090019">
      <w:start w:val="1"/>
      <w:numFmt w:val="lowerLetter"/>
      <w:lvlText w:val="%2."/>
      <w:lvlJc w:val="left"/>
      <w:pPr>
        <w:ind w:left="1140" w:hanging="360"/>
      </w:pPr>
    </w:lvl>
    <w:lvl w:ilvl="2" w:tplc="0809001B">
      <w:start w:val="1"/>
      <w:numFmt w:val="lowerRoman"/>
      <w:lvlText w:val="%3."/>
      <w:lvlJc w:val="right"/>
      <w:pPr>
        <w:ind w:left="1860" w:hanging="180"/>
      </w:pPr>
    </w:lvl>
    <w:lvl w:ilvl="3" w:tplc="0809000F">
      <w:start w:val="1"/>
      <w:numFmt w:val="decimal"/>
      <w:lvlText w:val="%4."/>
      <w:lvlJc w:val="left"/>
      <w:pPr>
        <w:ind w:left="2580" w:hanging="360"/>
      </w:pPr>
    </w:lvl>
    <w:lvl w:ilvl="4" w:tplc="08090019">
      <w:start w:val="1"/>
      <w:numFmt w:val="lowerLetter"/>
      <w:lvlText w:val="%5."/>
      <w:lvlJc w:val="left"/>
      <w:pPr>
        <w:ind w:left="3300" w:hanging="360"/>
      </w:pPr>
    </w:lvl>
    <w:lvl w:ilvl="5" w:tplc="0809001B">
      <w:start w:val="1"/>
      <w:numFmt w:val="lowerRoman"/>
      <w:lvlText w:val="%6."/>
      <w:lvlJc w:val="right"/>
      <w:pPr>
        <w:ind w:left="4020" w:hanging="180"/>
      </w:pPr>
    </w:lvl>
    <w:lvl w:ilvl="6" w:tplc="0809000F">
      <w:start w:val="1"/>
      <w:numFmt w:val="decimal"/>
      <w:lvlText w:val="%7."/>
      <w:lvlJc w:val="left"/>
      <w:pPr>
        <w:ind w:left="4740" w:hanging="360"/>
      </w:pPr>
    </w:lvl>
    <w:lvl w:ilvl="7" w:tplc="08090019">
      <w:start w:val="1"/>
      <w:numFmt w:val="lowerLetter"/>
      <w:lvlText w:val="%8."/>
      <w:lvlJc w:val="left"/>
      <w:pPr>
        <w:ind w:left="5460" w:hanging="360"/>
      </w:pPr>
    </w:lvl>
    <w:lvl w:ilvl="8" w:tplc="0809001B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8007011"/>
    <w:multiLevelType w:val="hybridMultilevel"/>
    <w:tmpl w:val="4C84BA7C"/>
    <w:lvl w:ilvl="0" w:tplc="4D7E38B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39F44E1"/>
    <w:multiLevelType w:val="hybridMultilevel"/>
    <w:tmpl w:val="30EAD09E"/>
    <w:lvl w:ilvl="0" w:tplc="D4D44032">
      <w:start w:val="1"/>
      <w:numFmt w:val="decimal"/>
      <w:lvlText w:val="%1-"/>
      <w:lvlJc w:val="left"/>
      <w:pPr>
        <w:ind w:left="1440" w:hanging="360"/>
      </w:pPr>
      <w:rPr>
        <w:rFonts w:hint="default"/>
        <w:i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4C375DA"/>
    <w:multiLevelType w:val="hybridMultilevel"/>
    <w:tmpl w:val="A1F605AC"/>
    <w:lvl w:ilvl="0" w:tplc="3D1CEBF8">
      <w:start w:val="3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864687"/>
    <w:multiLevelType w:val="hybridMultilevel"/>
    <w:tmpl w:val="B5BC8A7A"/>
    <w:lvl w:ilvl="0" w:tplc="6BB0D938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>
    <w:nsid w:val="63B7407D"/>
    <w:multiLevelType w:val="hybridMultilevel"/>
    <w:tmpl w:val="97B21D28"/>
    <w:lvl w:ilvl="0" w:tplc="DDE683D8">
      <w:start w:val="1"/>
      <w:numFmt w:val="decimal"/>
      <w:lvlText w:val="%1-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74A5394"/>
    <w:multiLevelType w:val="hybridMultilevel"/>
    <w:tmpl w:val="1FF440C8"/>
    <w:lvl w:ilvl="0" w:tplc="3D1CEBF8">
      <w:start w:val="3"/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3262A0"/>
    <w:multiLevelType w:val="hybridMultilevel"/>
    <w:tmpl w:val="D258191A"/>
    <w:lvl w:ilvl="0" w:tplc="7568928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6E2468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E6C87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F2F26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3C54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1E8D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5639D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B2922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9C7EA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6E2F5B0E"/>
    <w:multiLevelType w:val="hybridMultilevel"/>
    <w:tmpl w:val="714290F8"/>
    <w:lvl w:ilvl="0" w:tplc="8640EAE2">
      <w:start w:val="3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"/>
  </w:num>
  <w:num w:numId="6">
    <w:abstractNumId w:val="12"/>
  </w:num>
  <w:num w:numId="7">
    <w:abstractNumId w:val="22"/>
  </w:num>
  <w:num w:numId="8">
    <w:abstractNumId w:val="8"/>
  </w:num>
  <w:num w:numId="9">
    <w:abstractNumId w:val="23"/>
  </w:num>
  <w:num w:numId="10">
    <w:abstractNumId w:val="5"/>
  </w:num>
  <w:num w:numId="11">
    <w:abstractNumId w:val="19"/>
  </w:num>
  <w:num w:numId="12">
    <w:abstractNumId w:val="15"/>
  </w:num>
  <w:num w:numId="13">
    <w:abstractNumId w:val="1"/>
  </w:num>
  <w:num w:numId="14">
    <w:abstractNumId w:val="6"/>
  </w:num>
  <w:num w:numId="15">
    <w:abstractNumId w:val="21"/>
  </w:num>
  <w:num w:numId="16">
    <w:abstractNumId w:val="25"/>
  </w:num>
  <w:num w:numId="17">
    <w:abstractNumId w:val="7"/>
  </w:num>
  <w:num w:numId="18">
    <w:abstractNumId w:val="0"/>
  </w:num>
  <w:num w:numId="19">
    <w:abstractNumId w:val="18"/>
  </w:num>
  <w:num w:numId="20">
    <w:abstractNumId w:val="16"/>
  </w:num>
  <w:num w:numId="21">
    <w:abstractNumId w:val="4"/>
  </w:num>
  <w:num w:numId="22">
    <w:abstractNumId w:val="11"/>
  </w:num>
  <w:num w:numId="23">
    <w:abstractNumId w:val="10"/>
  </w:num>
  <w:num w:numId="24">
    <w:abstractNumId w:val="2"/>
  </w:num>
  <w:num w:numId="25">
    <w:abstractNumId w:val="9"/>
  </w:num>
  <w:num w:numId="26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175"/>
    <w:rsid w:val="000011B5"/>
    <w:rsid w:val="0001303E"/>
    <w:rsid w:val="00027C8A"/>
    <w:rsid w:val="000333C0"/>
    <w:rsid w:val="0007697B"/>
    <w:rsid w:val="000C4087"/>
    <w:rsid w:val="000E3DE2"/>
    <w:rsid w:val="000E6A1C"/>
    <w:rsid w:val="0010047B"/>
    <w:rsid w:val="0011456B"/>
    <w:rsid w:val="00122D9A"/>
    <w:rsid w:val="00131A79"/>
    <w:rsid w:val="00135259"/>
    <w:rsid w:val="00141158"/>
    <w:rsid w:val="001521D0"/>
    <w:rsid w:val="001730DD"/>
    <w:rsid w:val="001909CE"/>
    <w:rsid w:val="00193555"/>
    <w:rsid w:val="00194377"/>
    <w:rsid w:val="001C110A"/>
    <w:rsid w:val="001D332B"/>
    <w:rsid w:val="001F62E4"/>
    <w:rsid w:val="00207257"/>
    <w:rsid w:val="002235AC"/>
    <w:rsid w:val="00250CEA"/>
    <w:rsid w:val="002B3AC3"/>
    <w:rsid w:val="002F0DFD"/>
    <w:rsid w:val="00321713"/>
    <w:rsid w:val="00340A41"/>
    <w:rsid w:val="00365504"/>
    <w:rsid w:val="00395181"/>
    <w:rsid w:val="003D084C"/>
    <w:rsid w:val="003F76D0"/>
    <w:rsid w:val="00403F48"/>
    <w:rsid w:val="00415D54"/>
    <w:rsid w:val="00420D07"/>
    <w:rsid w:val="00446381"/>
    <w:rsid w:val="00447CDC"/>
    <w:rsid w:val="004543E8"/>
    <w:rsid w:val="0046334B"/>
    <w:rsid w:val="004732DA"/>
    <w:rsid w:val="00475018"/>
    <w:rsid w:val="0047686F"/>
    <w:rsid w:val="00477B6D"/>
    <w:rsid w:val="00493E23"/>
    <w:rsid w:val="004944DD"/>
    <w:rsid w:val="004B0CB0"/>
    <w:rsid w:val="004D3445"/>
    <w:rsid w:val="004D45E4"/>
    <w:rsid w:val="004E5B63"/>
    <w:rsid w:val="004E5D11"/>
    <w:rsid w:val="00504704"/>
    <w:rsid w:val="00523D89"/>
    <w:rsid w:val="005255CC"/>
    <w:rsid w:val="00526283"/>
    <w:rsid w:val="00556102"/>
    <w:rsid w:val="00565D9D"/>
    <w:rsid w:val="005703A7"/>
    <w:rsid w:val="005A7597"/>
    <w:rsid w:val="005B702F"/>
    <w:rsid w:val="005C06D9"/>
    <w:rsid w:val="005C65AA"/>
    <w:rsid w:val="005D08C0"/>
    <w:rsid w:val="005F57A0"/>
    <w:rsid w:val="00606A89"/>
    <w:rsid w:val="006072A1"/>
    <w:rsid w:val="00614651"/>
    <w:rsid w:val="00615B3C"/>
    <w:rsid w:val="00616375"/>
    <w:rsid w:val="00623484"/>
    <w:rsid w:val="00634234"/>
    <w:rsid w:val="00671AF3"/>
    <w:rsid w:val="006A05F5"/>
    <w:rsid w:val="006B5CE9"/>
    <w:rsid w:val="006E5323"/>
    <w:rsid w:val="007261D1"/>
    <w:rsid w:val="00741936"/>
    <w:rsid w:val="007634AA"/>
    <w:rsid w:val="007761D6"/>
    <w:rsid w:val="007B681E"/>
    <w:rsid w:val="007D14CD"/>
    <w:rsid w:val="007D6EF6"/>
    <w:rsid w:val="007E1D7C"/>
    <w:rsid w:val="007F2ED8"/>
    <w:rsid w:val="00800AB7"/>
    <w:rsid w:val="00804F4E"/>
    <w:rsid w:val="00845386"/>
    <w:rsid w:val="008609E6"/>
    <w:rsid w:val="00882440"/>
    <w:rsid w:val="00884998"/>
    <w:rsid w:val="00887811"/>
    <w:rsid w:val="00891F6C"/>
    <w:rsid w:val="008B2EE9"/>
    <w:rsid w:val="008B6064"/>
    <w:rsid w:val="008E1541"/>
    <w:rsid w:val="008F4BE5"/>
    <w:rsid w:val="009107DF"/>
    <w:rsid w:val="00911B25"/>
    <w:rsid w:val="00961E03"/>
    <w:rsid w:val="00984FE8"/>
    <w:rsid w:val="00990529"/>
    <w:rsid w:val="009961FC"/>
    <w:rsid w:val="009A5C2F"/>
    <w:rsid w:val="009B2013"/>
    <w:rsid w:val="009C7C7B"/>
    <w:rsid w:val="009D3486"/>
    <w:rsid w:val="009E4A96"/>
    <w:rsid w:val="00A0539B"/>
    <w:rsid w:val="00A14C99"/>
    <w:rsid w:val="00A3632E"/>
    <w:rsid w:val="00A42E3B"/>
    <w:rsid w:val="00A53DF7"/>
    <w:rsid w:val="00A57C54"/>
    <w:rsid w:val="00A650DB"/>
    <w:rsid w:val="00A75B9E"/>
    <w:rsid w:val="00A84CF7"/>
    <w:rsid w:val="00AA2644"/>
    <w:rsid w:val="00AA4DCA"/>
    <w:rsid w:val="00AB5410"/>
    <w:rsid w:val="00AC451C"/>
    <w:rsid w:val="00AF13C6"/>
    <w:rsid w:val="00B1735C"/>
    <w:rsid w:val="00B212FF"/>
    <w:rsid w:val="00B30609"/>
    <w:rsid w:val="00B34EAE"/>
    <w:rsid w:val="00B35732"/>
    <w:rsid w:val="00B378E4"/>
    <w:rsid w:val="00B40145"/>
    <w:rsid w:val="00B54CAE"/>
    <w:rsid w:val="00B8373B"/>
    <w:rsid w:val="00B91C84"/>
    <w:rsid w:val="00B95D39"/>
    <w:rsid w:val="00BB078C"/>
    <w:rsid w:val="00BB117D"/>
    <w:rsid w:val="00BB195B"/>
    <w:rsid w:val="00BC3444"/>
    <w:rsid w:val="00BD07C0"/>
    <w:rsid w:val="00BD3246"/>
    <w:rsid w:val="00BD7556"/>
    <w:rsid w:val="00BD7C00"/>
    <w:rsid w:val="00BE17E8"/>
    <w:rsid w:val="00BF40E0"/>
    <w:rsid w:val="00C24671"/>
    <w:rsid w:val="00C31D31"/>
    <w:rsid w:val="00C37481"/>
    <w:rsid w:val="00C40BD9"/>
    <w:rsid w:val="00C502D5"/>
    <w:rsid w:val="00C62A92"/>
    <w:rsid w:val="00C876B9"/>
    <w:rsid w:val="00C93F87"/>
    <w:rsid w:val="00CB1A57"/>
    <w:rsid w:val="00CB3B79"/>
    <w:rsid w:val="00CD71E8"/>
    <w:rsid w:val="00CE3495"/>
    <w:rsid w:val="00CE3AF7"/>
    <w:rsid w:val="00CF30C5"/>
    <w:rsid w:val="00CF45B7"/>
    <w:rsid w:val="00D05175"/>
    <w:rsid w:val="00D44A97"/>
    <w:rsid w:val="00D569ED"/>
    <w:rsid w:val="00D61FFE"/>
    <w:rsid w:val="00DA7A48"/>
    <w:rsid w:val="00DB47D5"/>
    <w:rsid w:val="00DB5AC0"/>
    <w:rsid w:val="00DF1DA2"/>
    <w:rsid w:val="00DF36C7"/>
    <w:rsid w:val="00E201BB"/>
    <w:rsid w:val="00E26A87"/>
    <w:rsid w:val="00E51231"/>
    <w:rsid w:val="00E55BB4"/>
    <w:rsid w:val="00E93997"/>
    <w:rsid w:val="00E97F2D"/>
    <w:rsid w:val="00EB55BB"/>
    <w:rsid w:val="00EC091A"/>
    <w:rsid w:val="00ED3C43"/>
    <w:rsid w:val="00F13FA4"/>
    <w:rsid w:val="00F35019"/>
    <w:rsid w:val="00F5465D"/>
    <w:rsid w:val="00F60EF0"/>
    <w:rsid w:val="00F65AD1"/>
    <w:rsid w:val="00F7703C"/>
    <w:rsid w:val="00F92ABD"/>
    <w:rsid w:val="00F9665C"/>
    <w:rsid w:val="00F9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175"/>
    <w:pPr>
      <w:spacing w:after="200" w:line="276" w:lineRule="auto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D051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BD3246"/>
    <w:pPr>
      <w:spacing w:after="0" w:line="240" w:lineRule="auto"/>
    </w:pPr>
    <w:rPr>
      <w:rFonts w:eastAsiaTheme="minorEastAsia"/>
    </w:rPr>
  </w:style>
  <w:style w:type="paragraph" w:styleId="a6">
    <w:name w:val="header"/>
    <w:basedOn w:val="a"/>
    <w:link w:val="Char"/>
    <w:uiPriority w:val="99"/>
    <w:unhideWhenUsed/>
    <w:rsid w:val="00A53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A53DF7"/>
    <w:rPr>
      <w:lang w:val="en-GB"/>
    </w:rPr>
  </w:style>
  <w:style w:type="paragraph" w:styleId="a7">
    <w:name w:val="footer"/>
    <w:basedOn w:val="a"/>
    <w:link w:val="Char0"/>
    <w:uiPriority w:val="99"/>
    <w:unhideWhenUsed/>
    <w:rsid w:val="00A53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A53DF7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175"/>
    <w:pPr>
      <w:spacing w:after="200" w:line="276" w:lineRule="auto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D051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No Spacing"/>
    <w:uiPriority w:val="1"/>
    <w:qFormat/>
    <w:rsid w:val="00BD3246"/>
    <w:pPr>
      <w:spacing w:after="0" w:line="240" w:lineRule="auto"/>
    </w:pPr>
    <w:rPr>
      <w:rFonts w:eastAsiaTheme="minorEastAsia"/>
    </w:rPr>
  </w:style>
  <w:style w:type="paragraph" w:styleId="a6">
    <w:name w:val="header"/>
    <w:basedOn w:val="a"/>
    <w:link w:val="Char"/>
    <w:uiPriority w:val="99"/>
    <w:unhideWhenUsed/>
    <w:rsid w:val="00A53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A53DF7"/>
    <w:rPr>
      <w:lang w:val="en-GB"/>
    </w:rPr>
  </w:style>
  <w:style w:type="paragraph" w:styleId="a7">
    <w:name w:val="footer"/>
    <w:basedOn w:val="a"/>
    <w:link w:val="Char0"/>
    <w:uiPriority w:val="99"/>
    <w:unhideWhenUsed/>
    <w:rsid w:val="00A53D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A53DF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66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328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90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7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198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2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92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0548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4562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74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9430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409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130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8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5583">
          <w:marLeft w:val="70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2010">
          <w:marLeft w:val="66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35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4520</Words>
  <Characters>25764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raneem hasan</dc:creator>
  <cp:lastModifiedBy>Juaitem 2</cp:lastModifiedBy>
  <cp:revision>2</cp:revision>
  <dcterms:created xsi:type="dcterms:W3CDTF">2017-05-17T16:58:00Z</dcterms:created>
  <dcterms:modified xsi:type="dcterms:W3CDTF">2017-05-17T16:58:00Z</dcterms:modified>
</cp:coreProperties>
</file>